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7255F6" w14:textId="77777777" w:rsidR="003C6358" w:rsidRDefault="000E154F">
      <w:pPr>
        <w:pStyle w:val="1"/>
      </w:pPr>
      <w:r>
        <w:rPr>
          <w:noProof/>
          <w:lang w:val="ru-RU"/>
        </w:rPr>
        <w:drawing>
          <wp:inline distT="0" distB="0" distL="0" distR="0" wp14:anchorId="16B2CDE6" wp14:editId="64919EB5">
            <wp:extent cx="5794634" cy="462770"/>
            <wp:effectExtent l="0" t="0" r="0" b="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8"/>
                    <a:srcRect t="40394"/>
                    <a:stretch>
                      <a:fillRect/>
                    </a:stretch>
                  </pic:blipFill>
                  <pic:spPr>
                    <a:xfrm>
                      <a:off x="0" y="0"/>
                      <a:ext cx="5794634" cy="462770"/>
                    </a:xfrm>
                    <a:prstGeom prst="rect">
                      <a:avLst/>
                    </a:prstGeom>
                    <a:ln/>
                  </pic:spPr>
                </pic:pic>
              </a:graphicData>
            </a:graphic>
          </wp:inline>
        </w:drawing>
      </w:r>
    </w:p>
    <w:p w14:paraId="5F5866FA" w14:textId="77777777" w:rsidR="003C6358" w:rsidRDefault="003C6358">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5D736FE4" w14:textId="77777777" w:rsidR="003C6358" w:rsidRDefault="003C6358">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54316717" w14:textId="77777777" w:rsidR="003C6358" w:rsidRPr="00345F47" w:rsidRDefault="00453FA0" w:rsidP="00345F47">
      <w:pPr>
        <w:spacing w:line="240" w:lineRule="auto"/>
        <w:rPr>
          <w:rFonts w:ascii="Times New Roman" w:eastAsia="Times New Roman" w:hAnsi="Times New Roman" w:cs="Times New Roman"/>
          <w:b/>
          <w:bCs/>
          <w:sz w:val="24"/>
          <w:szCs w:val="24"/>
          <w:lang w:val="kk-KZ"/>
        </w:rPr>
      </w:pPr>
      <w:r w:rsidRPr="00345F47">
        <w:rPr>
          <w:rFonts w:ascii="Times New Roman" w:eastAsia="Times New Roman" w:hAnsi="Times New Roman" w:cs="Times New Roman"/>
          <w:b/>
          <w:bCs/>
          <w:sz w:val="24"/>
          <w:szCs w:val="24"/>
        </w:rPr>
        <w:t>Аңдатпа</w:t>
      </w:r>
    </w:p>
    <w:p w14:paraId="064CB972" w14:textId="77777777" w:rsidR="003C6358" w:rsidRPr="00345F47" w:rsidRDefault="00453FA0" w:rsidP="00345F47">
      <w:pPr>
        <w:spacing w:line="240" w:lineRule="auto"/>
        <w:jc w:val="both"/>
        <w:rPr>
          <w:rFonts w:ascii="Times New Roman" w:eastAsia="Times New Roman" w:hAnsi="Times New Roman" w:cs="Times New Roman"/>
          <w:sz w:val="24"/>
          <w:szCs w:val="24"/>
        </w:rPr>
      </w:pPr>
      <w:r w:rsidRPr="00345F47">
        <w:rPr>
          <w:rFonts w:ascii="Times New Roman" w:eastAsia="Times New Roman" w:hAnsi="Times New Roman" w:cs="Times New Roman"/>
          <w:sz w:val="24"/>
          <w:szCs w:val="24"/>
          <w:lang w:val="kk-KZ"/>
        </w:rPr>
        <w:t xml:space="preserve">     </w:t>
      </w:r>
      <w:r w:rsidR="000E154F" w:rsidRPr="00345F47">
        <w:rPr>
          <w:rFonts w:ascii="Times New Roman" w:eastAsia="Times New Roman" w:hAnsi="Times New Roman" w:cs="Times New Roman"/>
          <w:sz w:val="24"/>
          <w:szCs w:val="24"/>
        </w:rPr>
        <w:t>Ерекше қорғалатын табиғи аумақтарда экотуризм менеджментін жетілдіру табиғи экожүйелерді сақтау мен туристік әлеуетті тиімді пайдалануды теңгеру тұрғысынан жоғары өзектілікке ие болды. Зерттеудің мақсаты аталған аумақтардағы экотуризмді басқарудың қазіргі жағдайын бағалау және оны дамытудың стратегиялық бағыттарын айқындау болып табылды. Зерттеу объектісі ретінде ұлттық парктер мен резерваттардағы басқару жүйесі, ал пәні ретінде менеджментті жетілдіру тетіктері алынды. Зерттеу барысында жүйелік талдау, SWOT-талдау және халықаралық менеджмент модельдерін салыстырмалы зерделеу әдістері кеңінен қолданылды. Сондай-ақ, рекреациялық жүктемені нормалау мен экологиялық мониторинг деректеріне кешенді талдау жасалды. Зерттеу нәтижесінде ерекше қорғалатын аумақтарды басқарудағы мемлекеттік-жекеменшік серіктестік тетіктерінің тиімсіз тұстары мен экологиялық менеджменттегі жүйелі кемшіліктер анықталды. Осы мәселелерді шешу үшін экотуризмді цифрландыру және ресурстарды үнемдеу технологияларын енгізудің стратегиялық бағыттары ұсынылды. Тұжырымдалған ғылыми нәтижелер табиғи аумақтардың бәсекеге қабілеттілігін арттыруда және туризм саясатын стратегиялық жоспарлауда жоғары практикалық маңызға ие.</w:t>
      </w:r>
    </w:p>
    <w:p w14:paraId="487306F5" w14:textId="77777777" w:rsidR="00AB7DC9" w:rsidRPr="00345F47" w:rsidRDefault="00AB7DC9" w:rsidP="00345F47">
      <w:pPr>
        <w:spacing w:line="240" w:lineRule="auto"/>
        <w:rPr>
          <w:rFonts w:ascii="Times New Roman" w:eastAsia="Times New Roman" w:hAnsi="Times New Roman" w:cs="Times New Roman"/>
          <w:sz w:val="24"/>
          <w:szCs w:val="24"/>
        </w:rPr>
      </w:pPr>
    </w:p>
    <w:p w14:paraId="7FDEB5D9" w14:textId="77777777" w:rsidR="00AB7DC9" w:rsidRPr="00345F47" w:rsidRDefault="00453FA0" w:rsidP="00345F47">
      <w:pPr>
        <w:widowControl w:val="0"/>
        <w:pBdr>
          <w:top w:val="nil"/>
          <w:left w:val="nil"/>
          <w:bottom w:val="nil"/>
          <w:right w:val="nil"/>
          <w:between w:val="nil"/>
        </w:pBdr>
        <w:spacing w:after="0" w:line="240" w:lineRule="auto"/>
        <w:rPr>
          <w:rFonts w:ascii="Times New Roman" w:eastAsia="Times New Roman" w:hAnsi="Times New Roman" w:cs="Times New Roman"/>
          <w:b/>
          <w:bCs/>
          <w:sz w:val="24"/>
          <w:szCs w:val="24"/>
        </w:rPr>
      </w:pPr>
      <w:r w:rsidRPr="00345F47">
        <w:rPr>
          <w:rFonts w:ascii="Times New Roman" w:eastAsia="Times New Roman" w:hAnsi="Times New Roman" w:cs="Times New Roman"/>
          <w:b/>
          <w:bCs/>
          <w:sz w:val="24"/>
          <w:szCs w:val="24"/>
        </w:rPr>
        <w:t>Кіріспе</w:t>
      </w:r>
    </w:p>
    <w:p w14:paraId="1DF345AA" w14:textId="77777777" w:rsidR="00AB7DC9" w:rsidRPr="00345F47" w:rsidRDefault="00AB7DC9" w:rsidP="00345F47">
      <w:pPr>
        <w:widowControl w:val="0"/>
        <w:pBdr>
          <w:top w:val="nil"/>
          <w:left w:val="nil"/>
          <w:bottom w:val="nil"/>
          <w:right w:val="nil"/>
          <w:between w:val="nil"/>
        </w:pBdr>
        <w:spacing w:after="0" w:line="240" w:lineRule="auto"/>
        <w:jc w:val="center"/>
        <w:rPr>
          <w:rFonts w:ascii="Times New Roman" w:eastAsia="Times New Roman" w:hAnsi="Times New Roman" w:cs="Times New Roman"/>
          <w:b/>
          <w:bCs/>
          <w:sz w:val="24"/>
          <w:szCs w:val="24"/>
        </w:rPr>
      </w:pPr>
    </w:p>
    <w:p w14:paraId="18C439BE" w14:textId="77777777" w:rsidR="00AB7DC9" w:rsidRPr="00345F47" w:rsidRDefault="00453FA0" w:rsidP="00345F47">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345F47">
        <w:rPr>
          <w:rFonts w:ascii="Times New Roman" w:eastAsia="Times New Roman" w:hAnsi="Times New Roman" w:cs="Times New Roman"/>
          <w:sz w:val="24"/>
          <w:szCs w:val="24"/>
          <w:lang w:val="kk-KZ"/>
        </w:rPr>
        <w:t xml:space="preserve">     </w:t>
      </w:r>
      <w:r w:rsidR="00AB7DC9" w:rsidRPr="00345F47">
        <w:rPr>
          <w:rFonts w:ascii="Times New Roman" w:eastAsia="Times New Roman" w:hAnsi="Times New Roman" w:cs="Times New Roman"/>
          <w:sz w:val="24"/>
          <w:szCs w:val="24"/>
        </w:rPr>
        <w:t>Қазіргі жаһандану жағдайында туризм индустриясы әлемдік экономиканың қарқынды дамып келе жатқан стратегиялық маңызды салаларының бірі болып табылады. Соның ішінде экотуризм табиғи ресурстарды сақтауға бағытталған және қоршаған ортаны қорғау қағидаларымен тығыз байланысты туризмнің тұрақты түрі ретінде ерекше орын алады. Экотуризм тек экономикалық табыс көзі ғана емес, сонымен қатар табиғатты қорғау, экологиялық мәдениетті қалыптастыру және жергілікті халықтың әл-ауқатын арттыру құралы болып саналады.</w:t>
      </w:r>
    </w:p>
    <w:p w14:paraId="3AE7DD3B" w14:textId="77777777" w:rsidR="00AB7DC9" w:rsidRPr="00345F47" w:rsidRDefault="00AB7DC9" w:rsidP="00345F47">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p w14:paraId="6C1EE48B" w14:textId="77777777" w:rsidR="00AB7DC9" w:rsidRPr="00345F47" w:rsidRDefault="00AB7DC9" w:rsidP="00345F47">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345F47">
        <w:rPr>
          <w:rFonts w:ascii="Times New Roman" w:eastAsia="Times New Roman" w:hAnsi="Times New Roman" w:cs="Times New Roman"/>
          <w:sz w:val="24"/>
          <w:szCs w:val="24"/>
        </w:rPr>
        <w:t>Ұлттық парктер – ерекше қорғалатын табиғи аумақтар ретінде биологиялық әртүрлілікті сақтау, табиғи ландшафттарды қорғау және ғылыми зерттеулер жүргізу мақсатында құрылған. Бүгінгі таңда олар экотуризмді дамытуда маңызды рөл атқарады. Алайда туристік ағынның көбеюі, табиғи ресурстарға түсетін антропогендік жүктеменің артуы, инфрақұрылымның жеткіліксіздігі және басқару жүйесінің тиімді болмауы ұлттық парктердегі экотуризмді ұйымдастыруда бірқатар мәселелер туындатады.</w:t>
      </w:r>
      <w:r w:rsidRPr="00345F47">
        <w:rPr>
          <w:rFonts w:ascii="Times New Roman" w:eastAsia="Times New Roman" w:hAnsi="Times New Roman" w:cs="Times New Roman"/>
          <w:sz w:val="24"/>
          <w:szCs w:val="24"/>
          <w:lang w:val="ru-RU"/>
        </w:rPr>
        <w:t xml:space="preserve"> </w:t>
      </w:r>
      <w:r w:rsidRPr="00345F47">
        <w:rPr>
          <w:rFonts w:ascii="Times New Roman" w:eastAsia="Times New Roman" w:hAnsi="Times New Roman" w:cs="Times New Roman"/>
          <w:sz w:val="24"/>
          <w:szCs w:val="24"/>
        </w:rPr>
        <w:t xml:space="preserve">Осыған байланысты ұлттық парктердегі экотуризмді тиімді басқару модельдерін қалыптастыру және жетілдіру ғылыми тұрғыдан өзекті мәселе болып табылады. Әлемдік тәжірибеде экотуризмді басқарудың әртүрлі модельдері қалыптасқан. Мысалы, орталықтандырылған мемлекеттік басқару, жеке сектордың қатысуымен жүзеге асырылатын серіктестік модельдер, сондай-ақ жергілікті қауымдастықтарға негізделген басқару тәсілдері кеңінен қолданылады. Бұл модельдердің әрқайсысы табиғи ресурстарды сақтау мен туризмді дамыту арасындағы тепе-теңдікті қамтамасыз етуге бағытталғанымен, олардың тиімділігі әр елдің әлеуметтік-экономикалық және табиғи </w:t>
      </w:r>
      <w:r w:rsidRPr="00345F47">
        <w:rPr>
          <w:rFonts w:ascii="Times New Roman" w:eastAsia="Times New Roman" w:hAnsi="Times New Roman" w:cs="Times New Roman"/>
          <w:sz w:val="24"/>
          <w:szCs w:val="24"/>
        </w:rPr>
        <w:lastRenderedPageBreak/>
        <w:t>ерекшеліктеріне байланысты әртүрлі болады.</w:t>
      </w:r>
    </w:p>
    <w:p w14:paraId="7832869A" w14:textId="77777777" w:rsidR="00AB7DC9" w:rsidRPr="00345F47" w:rsidRDefault="00AB7DC9" w:rsidP="00345F47">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rPr>
      </w:pPr>
    </w:p>
    <w:p w14:paraId="4562C78B" w14:textId="77777777" w:rsidR="00FC3F09" w:rsidRPr="00345F47" w:rsidRDefault="00FC3F09" w:rsidP="00345F47">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rPr>
      </w:pPr>
    </w:p>
    <w:p w14:paraId="798DF43D" w14:textId="77777777" w:rsidR="00AB7DC9" w:rsidRPr="00C86A4F" w:rsidRDefault="00AB7DC9" w:rsidP="00345F47">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345F47">
        <w:rPr>
          <w:rFonts w:ascii="Times New Roman" w:eastAsia="Times New Roman" w:hAnsi="Times New Roman" w:cs="Times New Roman"/>
          <w:sz w:val="24"/>
          <w:szCs w:val="24"/>
        </w:rPr>
        <w:t>Осы ғылыми зерттеу аясында Қазақстандағы маңызды табиғи нысанда</w:t>
      </w:r>
      <w:r w:rsidR="00FC3F09" w:rsidRPr="00345F47">
        <w:rPr>
          <w:rFonts w:ascii="Times New Roman" w:eastAsia="Times New Roman" w:hAnsi="Times New Roman" w:cs="Times New Roman"/>
          <w:sz w:val="24"/>
          <w:szCs w:val="24"/>
        </w:rPr>
        <w:t xml:space="preserve">рдың бірі - </w:t>
      </w:r>
      <w:r w:rsidRPr="00345F47">
        <w:rPr>
          <w:rFonts w:ascii="Times New Roman" w:eastAsia="Times New Roman" w:hAnsi="Times New Roman" w:cs="Times New Roman"/>
          <w:sz w:val="24"/>
          <w:szCs w:val="24"/>
        </w:rPr>
        <w:t>Іле-Алатауы ұлттық паркі мысал ретінде алынып қарастырылады. Аталған ұлттық парк бірегей табиғи кешендерімен, биоалуантүрлілігімен және туристік әлеуетінің жоғарылығымен ерекғшеленеді. Сонымен қатар, бұл аумақта экотуризмді дамыту қарқынды жүріп жатқанымен, оны тиімді басқару мәселелері толық шешімін таппаған. Сондықтан Іле-Алатауы ұлттық паркі негізінде экотуризмді басқару модельдерін зерттеу жалпы Қазақстан ұлттық парктеріндегі жағдайды талдауға мүмкіндік береді.</w:t>
      </w:r>
      <w:r w:rsidR="00C86A4F" w:rsidRPr="00C86A4F">
        <w:rPr>
          <w:rFonts w:ascii="Times New Roman" w:eastAsia="Times New Roman" w:hAnsi="Times New Roman" w:cs="Times New Roman"/>
          <w:sz w:val="24"/>
          <w:szCs w:val="24"/>
        </w:rPr>
        <w:t>[1]</w:t>
      </w:r>
    </w:p>
    <w:p w14:paraId="55DFB2B5" w14:textId="77777777" w:rsidR="00AB7DC9" w:rsidRPr="00345F47" w:rsidRDefault="00AB7DC9" w:rsidP="00345F47">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p w14:paraId="01D7AEFC" w14:textId="77777777" w:rsidR="00AB7DC9" w:rsidRPr="00345F47" w:rsidRDefault="00AB7DC9" w:rsidP="00345F47">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p w14:paraId="4A60BC3C" w14:textId="77777777" w:rsidR="00AB7DC9" w:rsidRPr="00345F47" w:rsidRDefault="00AB7DC9" w:rsidP="00345F47">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p w14:paraId="7C221699" w14:textId="77777777" w:rsidR="00AB7DC9" w:rsidRPr="00345F47" w:rsidRDefault="00AB7DC9" w:rsidP="00345F47">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p w14:paraId="42C9E364" w14:textId="77777777" w:rsidR="00AB7DC9" w:rsidRPr="00345F47" w:rsidRDefault="00AB7DC9" w:rsidP="00345F47">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345F47">
        <w:rPr>
          <w:rFonts w:ascii="Times New Roman" w:eastAsia="Times New Roman" w:hAnsi="Times New Roman" w:cs="Times New Roman"/>
          <w:sz w:val="24"/>
          <w:szCs w:val="24"/>
        </w:rPr>
        <w:t>Зерттеудің мақсаты:</w:t>
      </w:r>
    </w:p>
    <w:p w14:paraId="56255E40" w14:textId="77777777" w:rsidR="00AB7DC9" w:rsidRPr="00345F47" w:rsidRDefault="00AB7DC9" w:rsidP="00345F47">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p w14:paraId="729D9ECE" w14:textId="77777777" w:rsidR="00AB7DC9" w:rsidRPr="00345F47" w:rsidRDefault="00AB7DC9" w:rsidP="00345F47">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345F47">
        <w:rPr>
          <w:rFonts w:ascii="Times New Roman" w:eastAsia="Times New Roman" w:hAnsi="Times New Roman" w:cs="Times New Roman"/>
          <w:sz w:val="24"/>
          <w:szCs w:val="24"/>
        </w:rPr>
        <w:t>Ұлттық парктердегі экотуризмді басқару модельдерін кешенді түрде талдау және оларды Іле-Алатауы ұлттық паркі мысалында жетілдіру бойынша ғылыми негізделген ұсыныстар әзірлеу.</w:t>
      </w:r>
    </w:p>
    <w:p w14:paraId="23E231B5" w14:textId="77777777" w:rsidR="00AB7DC9" w:rsidRPr="00345F47" w:rsidRDefault="00AB7DC9" w:rsidP="00345F47">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p w14:paraId="3799C3BF" w14:textId="77777777" w:rsidR="00AB7DC9" w:rsidRPr="00345F47" w:rsidRDefault="00AB7DC9" w:rsidP="00345F47">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p w14:paraId="20F74BCF" w14:textId="77777777" w:rsidR="00AB7DC9" w:rsidRPr="00345F47" w:rsidRDefault="00AB7DC9" w:rsidP="00345F47">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p w14:paraId="4A23FA5F" w14:textId="77777777" w:rsidR="00AB7DC9" w:rsidRPr="00345F47" w:rsidRDefault="00AB7DC9" w:rsidP="00345F47">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345F47">
        <w:rPr>
          <w:rFonts w:ascii="Times New Roman" w:eastAsia="Times New Roman" w:hAnsi="Times New Roman" w:cs="Times New Roman"/>
          <w:sz w:val="24"/>
          <w:szCs w:val="24"/>
        </w:rPr>
        <w:t>Зерттеудің міндеттері:</w:t>
      </w:r>
    </w:p>
    <w:p w14:paraId="6148F4DD" w14:textId="77777777" w:rsidR="00AB7DC9" w:rsidRPr="00345F47" w:rsidRDefault="00AB7DC9" w:rsidP="00345F47">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345F47">
        <w:rPr>
          <w:rFonts w:ascii="Times New Roman" w:eastAsia="Times New Roman" w:hAnsi="Times New Roman" w:cs="Times New Roman"/>
          <w:sz w:val="24"/>
          <w:szCs w:val="24"/>
        </w:rPr>
        <w:tab/>
      </w:r>
    </w:p>
    <w:p w14:paraId="46E6A0C5" w14:textId="77777777" w:rsidR="00AB7DC9" w:rsidRPr="00345F47" w:rsidRDefault="00AB7DC9" w:rsidP="00345F47">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345F47">
        <w:rPr>
          <w:rFonts w:ascii="Times New Roman" w:eastAsia="Times New Roman" w:hAnsi="Times New Roman" w:cs="Times New Roman"/>
          <w:sz w:val="24"/>
          <w:szCs w:val="24"/>
          <w:lang w:val="ru-RU"/>
        </w:rPr>
        <w:t>1</w:t>
      </w:r>
      <w:r w:rsidRPr="00345F47">
        <w:rPr>
          <w:rFonts w:ascii="Times New Roman" w:eastAsia="Times New Roman" w:hAnsi="Times New Roman" w:cs="Times New Roman"/>
          <w:sz w:val="24"/>
          <w:szCs w:val="24"/>
          <w:lang w:val="kk-KZ"/>
        </w:rPr>
        <w:t>. Э</w:t>
      </w:r>
      <w:r w:rsidRPr="00345F47">
        <w:rPr>
          <w:rFonts w:ascii="Times New Roman" w:eastAsia="Times New Roman" w:hAnsi="Times New Roman" w:cs="Times New Roman"/>
          <w:sz w:val="24"/>
          <w:szCs w:val="24"/>
        </w:rPr>
        <w:t>котуризмнің теориялық негіздерін және оның негізгі қағидаларын зерттеу;</w:t>
      </w:r>
    </w:p>
    <w:p w14:paraId="18B28148" w14:textId="77777777" w:rsidR="00AB7DC9" w:rsidRPr="00345F47" w:rsidRDefault="00AB7DC9" w:rsidP="00345F47">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345F47">
        <w:rPr>
          <w:rFonts w:ascii="Times New Roman" w:eastAsia="Times New Roman" w:hAnsi="Times New Roman" w:cs="Times New Roman"/>
          <w:sz w:val="24"/>
          <w:szCs w:val="24"/>
        </w:rPr>
        <w:tab/>
      </w:r>
    </w:p>
    <w:p w14:paraId="13166739" w14:textId="77777777" w:rsidR="00AB7DC9" w:rsidRPr="00345F47" w:rsidRDefault="00AB7DC9" w:rsidP="00345F47">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345F47">
        <w:rPr>
          <w:rFonts w:ascii="Times New Roman" w:eastAsia="Times New Roman" w:hAnsi="Times New Roman" w:cs="Times New Roman"/>
          <w:sz w:val="24"/>
          <w:szCs w:val="24"/>
          <w:lang w:val="kk-KZ"/>
        </w:rPr>
        <w:t>2. Ұ</w:t>
      </w:r>
      <w:r w:rsidRPr="00345F47">
        <w:rPr>
          <w:rFonts w:ascii="Times New Roman" w:eastAsia="Times New Roman" w:hAnsi="Times New Roman" w:cs="Times New Roman"/>
          <w:sz w:val="24"/>
          <w:szCs w:val="24"/>
        </w:rPr>
        <w:t>лттық парктердегі экотуризмді басқару модельдерінің түрлерін анықтау;</w:t>
      </w:r>
    </w:p>
    <w:p w14:paraId="5D82B4CC" w14:textId="77777777" w:rsidR="00AB7DC9" w:rsidRPr="00345F47" w:rsidRDefault="00AB7DC9" w:rsidP="00345F47">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p w14:paraId="7A5ECDB3" w14:textId="77777777" w:rsidR="00AB7DC9" w:rsidRPr="00345F47" w:rsidRDefault="00AB7DC9" w:rsidP="00345F47">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345F47">
        <w:rPr>
          <w:rFonts w:ascii="Times New Roman" w:eastAsia="Times New Roman" w:hAnsi="Times New Roman" w:cs="Times New Roman"/>
          <w:sz w:val="24"/>
          <w:szCs w:val="24"/>
        </w:rPr>
        <w:tab/>
      </w:r>
    </w:p>
    <w:p w14:paraId="220632D5" w14:textId="77777777" w:rsidR="00AB7DC9" w:rsidRPr="00345F47" w:rsidRDefault="00AB7DC9" w:rsidP="00345F47">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345F47">
        <w:rPr>
          <w:rFonts w:ascii="Times New Roman" w:eastAsia="Times New Roman" w:hAnsi="Times New Roman" w:cs="Times New Roman"/>
          <w:sz w:val="24"/>
          <w:szCs w:val="24"/>
          <w:lang w:val="kk-KZ"/>
        </w:rPr>
        <w:t xml:space="preserve">3. </w:t>
      </w:r>
      <w:r w:rsidRPr="00345F47">
        <w:rPr>
          <w:rFonts w:ascii="Times New Roman" w:eastAsia="Times New Roman" w:hAnsi="Times New Roman" w:cs="Times New Roman"/>
          <w:sz w:val="24"/>
          <w:szCs w:val="24"/>
        </w:rPr>
        <w:t>Іле-Алатауы ұлттық паркіндегі экотуризмнің қазіргі жағдайын бағалау;</w:t>
      </w:r>
    </w:p>
    <w:p w14:paraId="62D8D0F2" w14:textId="77777777" w:rsidR="00AB7DC9" w:rsidRPr="00345F47" w:rsidRDefault="00AB7DC9" w:rsidP="00345F47">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345F47">
        <w:rPr>
          <w:rFonts w:ascii="Times New Roman" w:eastAsia="Times New Roman" w:hAnsi="Times New Roman" w:cs="Times New Roman"/>
          <w:sz w:val="24"/>
          <w:szCs w:val="24"/>
        </w:rPr>
        <w:tab/>
        <w:t>туристік жүктемені басқару және экожүйені сақтау мәселелерін қарастыру;</w:t>
      </w:r>
    </w:p>
    <w:p w14:paraId="32D4BD44" w14:textId="77777777" w:rsidR="00AB7DC9" w:rsidRPr="00345F47" w:rsidRDefault="00AB7DC9" w:rsidP="00345F47">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sidRPr="00345F47">
        <w:rPr>
          <w:rFonts w:ascii="Times New Roman" w:eastAsia="Times New Roman" w:hAnsi="Times New Roman" w:cs="Times New Roman"/>
          <w:sz w:val="24"/>
          <w:szCs w:val="24"/>
        </w:rPr>
        <w:tab/>
        <w:t>тиімді басқару моделін ұсыну және оны енгізу жолдарын негіздеу.</w:t>
      </w:r>
    </w:p>
    <w:p w14:paraId="266D9C04" w14:textId="77777777" w:rsidR="00AB7DC9" w:rsidRPr="00345F47" w:rsidRDefault="00AB7DC9" w:rsidP="00345F47">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p w14:paraId="560715C6" w14:textId="77777777" w:rsidR="00F003DB" w:rsidRPr="00345F47" w:rsidRDefault="00F003DB" w:rsidP="00345F47">
      <w:pPr>
        <w:spacing w:after="0" w:line="240" w:lineRule="auto"/>
        <w:rPr>
          <w:rFonts w:ascii="Times New Roman" w:eastAsia="Times New Roman" w:hAnsi="Times New Roman" w:cs="Times New Roman"/>
          <w:sz w:val="24"/>
          <w:szCs w:val="24"/>
          <w:lang w:val="ru-RU"/>
        </w:rPr>
      </w:pPr>
    </w:p>
    <w:p w14:paraId="68DB4257" w14:textId="77777777" w:rsidR="00F003DB" w:rsidRDefault="00F003DB" w:rsidP="00345F47">
      <w:pPr>
        <w:spacing w:before="100" w:beforeAutospacing="1" w:after="100" w:afterAutospacing="1" w:line="240" w:lineRule="auto"/>
        <w:rPr>
          <w:rFonts w:ascii="Times New Roman" w:eastAsia="Times New Roman" w:hAnsi="Times New Roman" w:cs="Times New Roman"/>
          <w:sz w:val="24"/>
          <w:szCs w:val="24"/>
          <w:lang w:val="en-US"/>
        </w:rPr>
      </w:pPr>
      <w:r w:rsidRPr="00345F47">
        <w:rPr>
          <w:rFonts w:ascii="Times New Roman" w:eastAsia="Times New Roman" w:hAnsi="Times New Roman" w:cs="Times New Roman"/>
          <w:sz w:val="24"/>
          <w:szCs w:val="24"/>
          <w:lang w:val="ru-RU"/>
        </w:rPr>
        <w:t>Сонымен қатар, United Nations World Tourism Organization ұйымы да экотуризмнің маңыздылығын ерекше атап өтеді. Бұл халықаралық ұйым туризмді тұрақты дамыту қағидаларын қалыптастыратын негізгі институттардың бірі болып табылады. Ұйымның</w:t>
      </w:r>
      <w:r w:rsidRPr="00345F47">
        <w:rPr>
          <w:rFonts w:ascii="Times New Roman" w:eastAsia="Times New Roman" w:hAnsi="Times New Roman" w:cs="Times New Roman"/>
          <w:sz w:val="24"/>
          <w:szCs w:val="24"/>
          <w:lang w:val="en-US"/>
        </w:rPr>
        <w:t xml:space="preserve"> </w:t>
      </w:r>
      <w:r w:rsidRPr="00345F47">
        <w:rPr>
          <w:rFonts w:ascii="Times New Roman" w:eastAsia="Times New Roman" w:hAnsi="Times New Roman" w:cs="Times New Roman"/>
          <w:sz w:val="24"/>
          <w:szCs w:val="24"/>
          <w:lang w:val="ru-RU"/>
        </w:rPr>
        <w:t>тұжырымы</w:t>
      </w:r>
      <w:r w:rsidRPr="00345F47">
        <w:rPr>
          <w:rFonts w:ascii="Times New Roman" w:eastAsia="Times New Roman" w:hAnsi="Times New Roman" w:cs="Times New Roman"/>
          <w:sz w:val="24"/>
          <w:szCs w:val="24"/>
          <w:lang w:val="en-US"/>
        </w:rPr>
        <w:t xml:space="preserve"> </w:t>
      </w:r>
      <w:r w:rsidRPr="00345F47">
        <w:rPr>
          <w:rFonts w:ascii="Times New Roman" w:eastAsia="Times New Roman" w:hAnsi="Times New Roman" w:cs="Times New Roman"/>
          <w:sz w:val="24"/>
          <w:szCs w:val="24"/>
          <w:lang w:val="ru-RU"/>
        </w:rPr>
        <w:t>бойынша</w:t>
      </w:r>
      <w:r w:rsidRPr="00345F47">
        <w:rPr>
          <w:rFonts w:ascii="Times New Roman" w:eastAsia="Times New Roman" w:hAnsi="Times New Roman" w:cs="Times New Roman"/>
          <w:sz w:val="24"/>
          <w:szCs w:val="24"/>
          <w:lang w:val="en-US"/>
        </w:rPr>
        <w:t xml:space="preserve">: </w:t>
      </w:r>
      <w:r w:rsidRPr="00345F47">
        <w:rPr>
          <w:rFonts w:ascii="Times New Roman" w:eastAsia="Times New Roman" w:hAnsi="Times New Roman" w:cs="Times New Roman"/>
          <w:bCs/>
          <w:sz w:val="24"/>
          <w:szCs w:val="24"/>
          <w:lang w:val="en-US"/>
        </w:rPr>
        <w:t>“Sustainable tourism must fully consider its current and future economic, social and environmental impacts.”</w:t>
      </w:r>
      <w:r w:rsidRPr="00345F47">
        <w:rPr>
          <w:rFonts w:ascii="Times New Roman" w:eastAsia="Times New Roman" w:hAnsi="Times New Roman" w:cs="Times New Roman"/>
          <w:sz w:val="24"/>
          <w:szCs w:val="24"/>
          <w:lang w:val="en-US"/>
        </w:rPr>
        <w:br/>
      </w:r>
      <w:r w:rsidRPr="00345F47">
        <w:rPr>
          <w:rFonts w:ascii="Times New Roman" w:eastAsia="Times New Roman" w:hAnsi="Times New Roman" w:cs="Times New Roman"/>
          <w:sz w:val="24"/>
          <w:szCs w:val="24"/>
          <w:lang w:val="ru-RU"/>
        </w:rPr>
        <w:t>Мен</w:t>
      </w:r>
      <w:r w:rsidRPr="00345F47">
        <w:rPr>
          <w:rFonts w:ascii="Times New Roman" w:eastAsia="Times New Roman" w:hAnsi="Times New Roman" w:cs="Times New Roman"/>
          <w:sz w:val="24"/>
          <w:szCs w:val="24"/>
          <w:lang w:val="en-US"/>
        </w:rPr>
        <w:t xml:space="preserve"> </w:t>
      </w:r>
      <w:r w:rsidRPr="00345F47">
        <w:rPr>
          <w:rFonts w:ascii="Times New Roman" w:eastAsia="Times New Roman" w:hAnsi="Times New Roman" w:cs="Times New Roman"/>
          <w:sz w:val="24"/>
          <w:szCs w:val="24"/>
          <w:lang w:val="ru-RU"/>
        </w:rPr>
        <w:t>бұл</w:t>
      </w:r>
      <w:r w:rsidRPr="00345F47">
        <w:rPr>
          <w:rFonts w:ascii="Times New Roman" w:eastAsia="Times New Roman" w:hAnsi="Times New Roman" w:cs="Times New Roman"/>
          <w:sz w:val="24"/>
          <w:szCs w:val="24"/>
          <w:lang w:val="en-US"/>
        </w:rPr>
        <w:t xml:space="preserve"> </w:t>
      </w:r>
      <w:r w:rsidRPr="00345F47">
        <w:rPr>
          <w:rFonts w:ascii="Times New Roman" w:eastAsia="Times New Roman" w:hAnsi="Times New Roman" w:cs="Times New Roman"/>
          <w:sz w:val="24"/>
          <w:szCs w:val="24"/>
          <w:lang w:val="ru-RU"/>
        </w:rPr>
        <w:t>көзқарасты</w:t>
      </w:r>
      <w:r w:rsidRPr="00345F47">
        <w:rPr>
          <w:rFonts w:ascii="Times New Roman" w:eastAsia="Times New Roman" w:hAnsi="Times New Roman" w:cs="Times New Roman"/>
          <w:sz w:val="24"/>
          <w:szCs w:val="24"/>
          <w:lang w:val="en-US"/>
        </w:rPr>
        <w:t xml:space="preserve"> </w:t>
      </w:r>
      <w:r w:rsidRPr="00345F47">
        <w:rPr>
          <w:rFonts w:ascii="Times New Roman" w:eastAsia="Times New Roman" w:hAnsi="Times New Roman" w:cs="Times New Roman"/>
          <w:sz w:val="24"/>
          <w:szCs w:val="24"/>
          <w:lang w:val="ru-RU"/>
        </w:rPr>
        <w:t>да</w:t>
      </w:r>
      <w:r w:rsidRPr="00345F47">
        <w:rPr>
          <w:rFonts w:ascii="Times New Roman" w:eastAsia="Times New Roman" w:hAnsi="Times New Roman" w:cs="Times New Roman"/>
          <w:sz w:val="24"/>
          <w:szCs w:val="24"/>
          <w:lang w:val="en-US"/>
        </w:rPr>
        <w:t xml:space="preserve"> </w:t>
      </w:r>
      <w:r w:rsidRPr="00345F47">
        <w:rPr>
          <w:rFonts w:ascii="Times New Roman" w:eastAsia="Times New Roman" w:hAnsi="Times New Roman" w:cs="Times New Roman"/>
          <w:sz w:val="24"/>
          <w:szCs w:val="24"/>
          <w:lang w:val="ru-RU"/>
        </w:rPr>
        <w:t>қолдаймын</w:t>
      </w:r>
      <w:r w:rsidRPr="00345F47">
        <w:rPr>
          <w:rFonts w:ascii="Times New Roman" w:eastAsia="Times New Roman" w:hAnsi="Times New Roman" w:cs="Times New Roman"/>
          <w:sz w:val="24"/>
          <w:szCs w:val="24"/>
          <w:lang w:val="en-US"/>
        </w:rPr>
        <w:t xml:space="preserve">, </w:t>
      </w:r>
      <w:r w:rsidRPr="00345F47">
        <w:rPr>
          <w:rFonts w:ascii="Times New Roman" w:eastAsia="Times New Roman" w:hAnsi="Times New Roman" w:cs="Times New Roman"/>
          <w:sz w:val="24"/>
          <w:szCs w:val="24"/>
          <w:lang w:val="ru-RU"/>
        </w:rPr>
        <w:t>өйткені</w:t>
      </w:r>
      <w:r w:rsidRPr="00345F47">
        <w:rPr>
          <w:rFonts w:ascii="Times New Roman" w:eastAsia="Times New Roman" w:hAnsi="Times New Roman" w:cs="Times New Roman"/>
          <w:sz w:val="24"/>
          <w:szCs w:val="24"/>
          <w:lang w:val="en-US"/>
        </w:rPr>
        <w:t xml:space="preserve"> </w:t>
      </w:r>
      <w:r w:rsidRPr="00345F47">
        <w:rPr>
          <w:rFonts w:ascii="Times New Roman" w:eastAsia="Times New Roman" w:hAnsi="Times New Roman" w:cs="Times New Roman"/>
          <w:sz w:val="24"/>
          <w:szCs w:val="24"/>
          <w:lang w:val="ru-RU"/>
        </w:rPr>
        <w:t>экотуризм</w:t>
      </w:r>
      <w:r w:rsidRPr="00345F47">
        <w:rPr>
          <w:rFonts w:ascii="Times New Roman" w:eastAsia="Times New Roman" w:hAnsi="Times New Roman" w:cs="Times New Roman"/>
          <w:sz w:val="24"/>
          <w:szCs w:val="24"/>
          <w:lang w:val="en-US"/>
        </w:rPr>
        <w:t xml:space="preserve"> </w:t>
      </w:r>
      <w:r w:rsidRPr="00345F47">
        <w:rPr>
          <w:rFonts w:ascii="Times New Roman" w:eastAsia="Times New Roman" w:hAnsi="Times New Roman" w:cs="Times New Roman"/>
          <w:sz w:val="24"/>
          <w:szCs w:val="24"/>
          <w:lang w:val="ru-RU"/>
        </w:rPr>
        <w:t>менеджментін</w:t>
      </w:r>
      <w:r w:rsidRPr="00345F47">
        <w:rPr>
          <w:rFonts w:ascii="Times New Roman" w:eastAsia="Times New Roman" w:hAnsi="Times New Roman" w:cs="Times New Roman"/>
          <w:sz w:val="24"/>
          <w:szCs w:val="24"/>
          <w:lang w:val="en-US"/>
        </w:rPr>
        <w:t xml:space="preserve"> </w:t>
      </w:r>
      <w:r w:rsidRPr="00345F47">
        <w:rPr>
          <w:rFonts w:ascii="Times New Roman" w:eastAsia="Times New Roman" w:hAnsi="Times New Roman" w:cs="Times New Roman"/>
          <w:sz w:val="24"/>
          <w:szCs w:val="24"/>
          <w:lang w:val="ru-RU"/>
        </w:rPr>
        <w:t>тиімді</w:t>
      </w:r>
      <w:r w:rsidRPr="00345F47">
        <w:rPr>
          <w:rFonts w:ascii="Times New Roman" w:eastAsia="Times New Roman" w:hAnsi="Times New Roman" w:cs="Times New Roman"/>
          <w:sz w:val="24"/>
          <w:szCs w:val="24"/>
          <w:lang w:val="en-US"/>
        </w:rPr>
        <w:t xml:space="preserve"> </w:t>
      </w:r>
      <w:r w:rsidRPr="00345F47">
        <w:rPr>
          <w:rFonts w:ascii="Times New Roman" w:eastAsia="Times New Roman" w:hAnsi="Times New Roman" w:cs="Times New Roman"/>
          <w:sz w:val="24"/>
          <w:szCs w:val="24"/>
          <w:lang w:val="ru-RU"/>
        </w:rPr>
        <w:t>ұйымдастыру</w:t>
      </w:r>
      <w:r w:rsidRPr="00345F47">
        <w:rPr>
          <w:rFonts w:ascii="Times New Roman" w:eastAsia="Times New Roman" w:hAnsi="Times New Roman" w:cs="Times New Roman"/>
          <w:sz w:val="24"/>
          <w:szCs w:val="24"/>
          <w:lang w:val="en-US"/>
        </w:rPr>
        <w:t xml:space="preserve"> </w:t>
      </w:r>
      <w:r w:rsidRPr="00345F47">
        <w:rPr>
          <w:rFonts w:ascii="Times New Roman" w:eastAsia="Times New Roman" w:hAnsi="Times New Roman" w:cs="Times New Roman"/>
          <w:sz w:val="24"/>
          <w:szCs w:val="24"/>
          <w:lang w:val="ru-RU"/>
        </w:rPr>
        <w:t>үшін</w:t>
      </w:r>
      <w:r w:rsidRPr="00345F47">
        <w:rPr>
          <w:rFonts w:ascii="Times New Roman" w:eastAsia="Times New Roman" w:hAnsi="Times New Roman" w:cs="Times New Roman"/>
          <w:sz w:val="24"/>
          <w:szCs w:val="24"/>
          <w:lang w:val="en-US"/>
        </w:rPr>
        <w:t xml:space="preserve"> </w:t>
      </w:r>
      <w:r w:rsidRPr="00345F47">
        <w:rPr>
          <w:rFonts w:ascii="Times New Roman" w:eastAsia="Times New Roman" w:hAnsi="Times New Roman" w:cs="Times New Roman"/>
          <w:sz w:val="24"/>
          <w:szCs w:val="24"/>
          <w:lang w:val="ru-RU"/>
        </w:rPr>
        <w:t>осы</w:t>
      </w:r>
      <w:r w:rsidRPr="00345F47">
        <w:rPr>
          <w:rFonts w:ascii="Times New Roman" w:eastAsia="Times New Roman" w:hAnsi="Times New Roman" w:cs="Times New Roman"/>
          <w:sz w:val="24"/>
          <w:szCs w:val="24"/>
          <w:lang w:val="en-US"/>
        </w:rPr>
        <w:t xml:space="preserve"> </w:t>
      </w:r>
      <w:r w:rsidRPr="00345F47">
        <w:rPr>
          <w:rFonts w:ascii="Times New Roman" w:eastAsia="Times New Roman" w:hAnsi="Times New Roman" w:cs="Times New Roman"/>
          <w:sz w:val="24"/>
          <w:szCs w:val="24"/>
          <w:lang w:val="ru-RU"/>
        </w:rPr>
        <w:t>үш</w:t>
      </w:r>
      <w:r w:rsidRPr="00345F47">
        <w:rPr>
          <w:rFonts w:ascii="Times New Roman" w:eastAsia="Times New Roman" w:hAnsi="Times New Roman" w:cs="Times New Roman"/>
          <w:sz w:val="24"/>
          <w:szCs w:val="24"/>
          <w:lang w:val="en-US"/>
        </w:rPr>
        <w:t xml:space="preserve"> </w:t>
      </w:r>
      <w:r w:rsidRPr="00345F47">
        <w:rPr>
          <w:rFonts w:ascii="Times New Roman" w:eastAsia="Times New Roman" w:hAnsi="Times New Roman" w:cs="Times New Roman"/>
          <w:sz w:val="24"/>
          <w:szCs w:val="24"/>
          <w:lang w:val="ru-RU"/>
        </w:rPr>
        <w:t>бағыттың</w:t>
      </w:r>
      <w:r w:rsidRPr="00345F47">
        <w:rPr>
          <w:rFonts w:ascii="Times New Roman" w:eastAsia="Times New Roman" w:hAnsi="Times New Roman" w:cs="Times New Roman"/>
          <w:sz w:val="24"/>
          <w:szCs w:val="24"/>
          <w:lang w:val="en-US"/>
        </w:rPr>
        <w:t xml:space="preserve"> </w:t>
      </w:r>
      <w:r w:rsidRPr="00345F47">
        <w:rPr>
          <w:rFonts w:ascii="Times New Roman" w:eastAsia="Times New Roman" w:hAnsi="Times New Roman" w:cs="Times New Roman"/>
          <w:sz w:val="24"/>
          <w:szCs w:val="24"/>
          <w:lang w:val="ru-RU"/>
        </w:rPr>
        <w:t>теңгерімі</w:t>
      </w:r>
      <w:r w:rsidRPr="00345F47">
        <w:rPr>
          <w:rFonts w:ascii="Times New Roman" w:eastAsia="Times New Roman" w:hAnsi="Times New Roman" w:cs="Times New Roman"/>
          <w:sz w:val="24"/>
          <w:szCs w:val="24"/>
          <w:lang w:val="en-US"/>
        </w:rPr>
        <w:t xml:space="preserve"> </w:t>
      </w:r>
      <w:r w:rsidRPr="00345F47">
        <w:rPr>
          <w:rFonts w:ascii="Times New Roman" w:eastAsia="Times New Roman" w:hAnsi="Times New Roman" w:cs="Times New Roman"/>
          <w:sz w:val="24"/>
          <w:szCs w:val="24"/>
          <w:lang w:val="ru-RU"/>
        </w:rPr>
        <w:t>сақталуы</w:t>
      </w:r>
      <w:r w:rsidRPr="00345F47">
        <w:rPr>
          <w:rFonts w:ascii="Times New Roman" w:eastAsia="Times New Roman" w:hAnsi="Times New Roman" w:cs="Times New Roman"/>
          <w:sz w:val="24"/>
          <w:szCs w:val="24"/>
          <w:lang w:val="en-US"/>
        </w:rPr>
        <w:t xml:space="preserve"> </w:t>
      </w:r>
      <w:r w:rsidRPr="00345F47">
        <w:rPr>
          <w:rFonts w:ascii="Times New Roman" w:eastAsia="Times New Roman" w:hAnsi="Times New Roman" w:cs="Times New Roman"/>
          <w:sz w:val="24"/>
          <w:szCs w:val="24"/>
          <w:lang w:val="ru-RU"/>
        </w:rPr>
        <w:t>өте</w:t>
      </w:r>
      <w:r w:rsidRPr="00345F47">
        <w:rPr>
          <w:rFonts w:ascii="Times New Roman" w:eastAsia="Times New Roman" w:hAnsi="Times New Roman" w:cs="Times New Roman"/>
          <w:sz w:val="24"/>
          <w:szCs w:val="24"/>
          <w:lang w:val="en-US"/>
        </w:rPr>
        <w:t xml:space="preserve"> </w:t>
      </w:r>
      <w:r w:rsidRPr="00345F47">
        <w:rPr>
          <w:rFonts w:ascii="Times New Roman" w:eastAsia="Times New Roman" w:hAnsi="Times New Roman" w:cs="Times New Roman"/>
          <w:sz w:val="24"/>
          <w:szCs w:val="24"/>
          <w:lang w:val="ru-RU"/>
        </w:rPr>
        <w:t>маңызды</w:t>
      </w:r>
      <w:r w:rsidRPr="00345F47">
        <w:rPr>
          <w:rFonts w:ascii="Times New Roman" w:eastAsia="Times New Roman" w:hAnsi="Times New Roman" w:cs="Times New Roman"/>
          <w:sz w:val="24"/>
          <w:szCs w:val="24"/>
          <w:lang w:val="en-US"/>
        </w:rPr>
        <w:t xml:space="preserve">. </w:t>
      </w:r>
      <w:r w:rsidRPr="00345F47">
        <w:rPr>
          <w:rFonts w:ascii="Times New Roman" w:eastAsia="Times New Roman" w:hAnsi="Times New Roman" w:cs="Times New Roman"/>
          <w:sz w:val="24"/>
          <w:szCs w:val="24"/>
          <w:lang w:val="ru-RU"/>
        </w:rPr>
        <w:t>Егер</w:t>
      </w:r>
      <w:r w:rsidRPr="00345F47">
        <w:rPr>
          <w:rFonts w:ascii="Times New Roman" w:eastAsia="Times New Roman" w:hAnsi="Times New Roman" w:cs="Times New Roman"/>
          <w:sz w:val="24"/>
          <w:szCs w:val="24"/>
          <w:lang w:val="en-US"/>
        </w:rPr>
        <w:t xml:space="preserve"> </w:t>
      </w:r>
      <w:r w:rsidRPr="00345F47">
        <w:rPr>
          <w:rFonts w:ascii="Times New Roman" w:eastAsia="Times New Roman" w:hAnsi="Times New Roman" w:cs="Times New Roman"/>
          <w:sz w:val="24"/>
          <w:szCs w:val="24"/>
          <w:lang w:val="ru-RU"/>
        </w:rPr>
        <w:t>тек</w:t>
      </w:r>
      <w:r w:rsidRPr="00345F47">
        <w:rPr>
          <w:rFonts w:ascii="Times New Roman" w:eastAsia="Times New Roman" w:hAnsi="Times New Roman" w:cs="Times New Roman"/>
          <w:sz w:val="24"/>
          <w:szCs w:val="24"/>
          <w:lang w:val="en-US"/>
        </w:rPr>
        <w:t xml:space="preserve"> </w:t>
      </w:r>
      <w:r w:rsidRPr="00345F47">
        <w:rPr>
          <w:rFonts w:ascii="Times New Roman" w:eastAsia="Times New Roman" w:hAnsi="Times New Roman" w:cs="Times New Roman"/>
          <w:sz w:val="24"/>
          <w:szCs w:val="24"/>
          <w:lang w:val="ru-RU"/>
        </w:rPr>
        <w:t>экономикалық</w:t>
      </w:r>
      <w:r w:rsidRPr="00345F47">
        <w:rPr>
          <w:rFonts w:ascii="Times New Roman" w:eastAsia="Times New Roman" w:hAnsi="Times New Roman" w:cs="Times New Roman"/>
          <w:sz w:val="24"/>
          <w:szCs w:val="24"/>
          <w:lang w:val="en-US"/>
        </w:rPr>
        <w:t xml:space="preserve"> </w:t>
      </w:r>
      <w:r w:rsidRPr="00345F47">
        <w:rPr>
          <w:rFonts w:ascii="Times New Roman" w:eastAsia="Times New Roman" w:hAnsi="Times New Roman" w:cs="Times New Roman"/>
          <w:sz w:val="24"/>
          <w:szCs w:val="24"/>
          <w:lang w:val="ru-RU"/>
        </w:rPr>
        <w:t>пайдаға</w:t>
      </w:r>
      <w:r w:rsidRPr="00345F47">
        <w:rPr>
          <w:rFonts w:ascii="Times New Roman" w:eastAsia="Times New Roman" w:hAnsi="Times New Roman" w:cs="Times New Roman"/>
          <w:sz w:val="24"/>
          <w:szCs w:val="24"/>
          <w:lang w:val="en-US"/>
        </w:rPr>
        <w:t xml:space="preserve"> </w:t>
      </w:r>
      <w:r w:rsidRPr="00345F47">
        <w:rPr>
          <w:rFonts w:ascii="Times New Roman" w:eastAsia="Times New Roman" w:hAnsi="Times New Roman" w:cs="Times New Roman"/>
          <w:sz w:val="24"/>
          <w:szCs w:val="24"/>
          <w:lang w:val="ru-RU"/>
        </w:rPr>
        <w:t>ғана</w:t>
      </w:r>
      <w:r w:rsidRPr="00345F47">
        <w:rPr>
          <w:rFonts w:ascii="Times New Roman" w:eastAsia="Times New Roman" w:hAnsi="Times New Roman" w:cs="Times New Roman"/>
          <w:sz w:val="24"/>
          <w:szCs w:val="24"/>
          <w:lang w:val="en-US"/>
        </w:rPr>
        <w:t xml:space="preserve"> </w:t>
      </w:r>
      <w:r w:rsidRPr="00345F47">
        <w:rPr>
          <w:rFonts w:ascii="Times New Roman" w:eastAsia="Times New Roman" w:hAnsi="Times New Roman" w:cs="Times New Roman"/>
          <w:sz w:val="24"/>
          <w:szCs w:val="24"/>
          <w:lang w:val="ru-RU"/>
        </w:rPr>
        <w:t>назар</w:t>
      </w:r>
      <w:r w:rsidRPr="00345F47">
        <w:rPr>
          <w:rFonts w:ascii="Times New Roman" w:eastAsia="Times New Roman" w:hAnsi="Times New Roman" w:cs="Times New Roman"/>
          <w:sz w:val="24"/>
          <w:szCs w:val="24"/>
          <w:lang w:val="en-US"/>
        </w:rPr>
        <w:t xml:space="preserve"> </w:t>
      </w:r>
      <w:r w:rsidRPr="00345F47">
        <w:rPr>
          <w:rFonts w:ascii="Times New Roman" w:eastAsia="Times New Roman" w:hAnsi="Times New Roman" w:cs="Times New Roman"/>
          <w:sz w:val="24"/>
          <w:szCs w:val="24"/>
          <w:lang w:val="ru-RU"/>
        </w:rPr>
        <w:t>аударылса</w:t>
      </w:r>
      <w:r w:rsidRPr="00345F47">
        <w:rPr>
          <w:rFonts w:ascii="Times New Roman" w:eastAsia="Times New Roman" w:hAnsi="Times New Roman" w:cs="Times New Roman"/>
          <w:sz w:val="24"/>
          <w:szCs w:val="24"/>
          <w:lang w:val="en-US"/>
        </w:rPr>
        <w:t xml:space="preserve">, </w:t>
      </w:r>
      <w:r w:rsidRPr="00345F47">
        <w:rPr>
          <w:rFonts w:ascii="Times New Roman" w:eastAsia="Times New Roman" w:hAnsi="Times New Roman" w:cs="Times New Roman"/>
          <w:sz w:val="24"/>
          <w:szCs w:val="24"/>
          <w:lang w:val="ru-RU"/>
        </w:rPr>
        <w:t>табиғи</w:t>
      </w:r>
      <w:r w:rsidRPr="00345F47">
        <w:rPr>
          <w:rFonts w:ascii="Times New Roman" w:eastAsia="Times New Roman" w:hAnsi="Times New Roman" w:cs="Times New Roman"/>
          <w:sz w:val="24"/>
          <w:szCs w:val="24"/>
          <w:lang w:val="en-US"/>
        </w:rPr>
        <w:t xml:space="preserve"> </w:t>
      </w:r>
      <w:r w:rsidRPr="00345F47">
        <w:rPr>
          <w:rFonts w:ascii="Times New Roman" w:eastAsia="Times New Roman" w:hAnsi="Times New Roman" w:cs="Times New Roman"/>
          <w:sz w:val="24"/>
          <w:szCs w:val="24"/>
          <w:lang w:val="ru-RU"/>
        </w:rPr>
        <w:t>ресурстарға</w:t>
      </w:r>
      <w:r w:rsidRPr="00345F47">
        <w:rPr>
          <w:rFonts w:ascii="Times New Roman" w:eastAsia="Times New Roman" w:hAnsi="Times New Roman" w:cs="Times New Roman"/>
          <w:sz w:val="24"/>
          <w:szCs w:val="24"/>
          <w:lang w:val="en-US"/>
        </w:rPr>
        <w:t xml:space="preserve"> </w:t>
      </w:r>
      <w:r w:rsidRPr="00345F47">
        <w:rPr>
          <w:rFonts w:ascii="Times New Roman" w:eastAsia="Times New Roman" w:hAnsi="Times New Roman" w:cs="Times New Roman"/>
          <w:sz w:val="24"/>
          <w:szCs w:val="24"/>
          <w:lang w:val="ru-RU"/>
        </w:rPr>
        <w:t>зиян</w:t>
      </w:r>
      <w:r w:rsidRPr="00345F47">
        <w:rPr>
          <w:rFonts w:ascii="Times New Roman" w:eastAsia="Times New Roman" w:hAnsi="Times New Roman" w:cs="Times New Roman"/>
          <w:sz w:val="24"/>
          <w:szCs w:val="24"/>
          <w:lang w:val="en-US"/>
        </w:rPr>
        <w:t xml:space="preserve"> </w:t>
      </w:r>
      <w:r w:rsidRPr="00345F47">
        <w:rPr>
          <w:rFonts w:ascii="Times New Roman" w:eastAsia="Times New Roman" w:hAnsi="Times New Roman" w:cs="Times New Roman"/>
          <w:sz w:val="24"/>
          <w:szCs w:val="24"/>
          <w:lang w:val="ru-RU"/>
        </w:rPr>
        <w:t>келуі</w:t>
      </w:r>
      <w:r w:rsidRPr="00345F47">
        <w:rPr>
          <w:rFonts w:ascii="Times New Roman" w:eastAsia="Times New Roman" w:hAnsi="Times New Roman" w:cs="Times New Roman"/>
          <w:sz w:val="24"/>
          <w:szCs w:val="24"/>
          <w:lang w:val="en-US"/>
        </w:rPr>
        <w:t xml:space="preserve"> </w:t>
      </w:r>
      <w:r w:rsidRPr="00345F47">
        <w:rPr>
          <w:rFonts w:ascii="Times New Roman" w:eastAsia="Times New Roman" w:hAnsi="Times New Roman" w:cs="Times New Roman"/>
          <w:sz w:val="24"/>
          <w:szCs w:val="24"/>
          <w:lang w:val="ru-RU"/>
        </w:rPr>
        <w:t>мүмкін</w:t>
      </w:r>
      <w:r w:rsidRPr="00345F47">
        <w:rPr>
          <w:rFonts w:ascii="Times New Roman" w:eastAsia="Times New Roman" w:hAnsi="Times New Roman" w:cs="Times New Roman"/>
          <w:sz w:val="24"/>
          <w:szCs w:val="24"/>
          <w:lang w:val="en-US"/>
        </w:rPr>
        <w:t xml:space="preserve">, </w:t>
      </w:r>
      <w:r w:rsidRPr="00345F47">
        <w:rPr>
          <w:rFonts w:ascii="Times New Roman" w:eastAsia="Times New Roman" w:hAnsi="Times New Roman" w:cs="Times New Roman"/>
          <w:sz w:val="24"/>
          <w:szCs w:val="24"/>
          <w:lang w:val="ru-RU"/>
        </w:rPr>
        <w:t>ал</w:t>
      </w:r>
      <w:r w:rsidRPr="00345F47">
        <w:rPr>
          <w:rFonts w:ascii="Times New Roman" w:eastAsia="Times New Roman" w:hAnsi="Times New Roman" w:cs="Times New Roman"/>
          <w:sz w:val="24"/>
          <w:szCs w:val="24"/>
          <w:lang w:val="en-US"/>
        </w:rPr>
        <w:t xml:space="preserve"> </w:t>
      </w:r>
      <w:r w:rsidRPr="00345F47">
        <w:rPr>
          <w:rFonts w:ascii="Times New Roman" w:eastAsia="Times New Roman" w:hAnsi="Times New Roman" w:cs="Times New Roman"/>
          <w:sz w:val="24"/>
          <w:szCs w:val="24"/>
          <w:lang w:val="ru-RU"/>
        </w:rPr>
        <w:t>бұл</w:t>
      </w:r>
      <w:r w:rsidRPr="00345F47">
        <w:rPr>
          <w:rFonts w:ascii="Times New Roman" w:eastAsia="Times New Roman" w:hAnsi="Times New Roman" w:cs="Times New Roman"/>
          <w:sz w:val="24"/>
          <w:szCs w:val="24"/>
          <w:lang w:val="en-US"/>
        </w:rPr>
        <w:t xml:space="preserve"> </w:t>
      </w:r>
      <w:r w:rsidRPr="00345F47">
        <w:rPr>
          <w:rFonts w:ascii="Times New Roman" w:eastAsia="Times New Roman" w:hAnsi="Times New Roman" w:cs="Times New Roman"/>
          <w:sz w:val="24"/>
          <w:szCs w:val="24"/>
          <w:lang w:val="ru-RU"/>
        </w:rPr>
        <w:t>өз</w:t>
      </w:r>
      <w:r w:rsidRPr="00345F47">
        <w:rPr>
          <w:rFonts w:ascii="Times New Roman" w:eastAsia="Times New Roman" w:hAnsi="Times New Roman" w:cs="Times New Roman"/>
          <w:sz w:val="24"/>
          <w:szCs w:val="24"/>
          <w:lang w:val="en-US"/>
        </w:rPr>
        <w:t xml:space="preserve"> </w:t>
      </w:r>
      <w:r w:rsidRPr="00345F47">
        <w:rPr>
          <w:rFonts w:ascii="Times New Roman" w:eastAsia="Times New Roman" w:hAnsi="Times New Roman" w:cs="Times New Roman"/>
          <w:sz w:val="24"/>
          <w:szCs w:val="24"/>
          <w:lang w:val="ru-RU"/>
        </w:rPr>
        <w:t>кезегінде</w:t>
      </w:r>
      <w:r w:rsidRPr="00345F47">
        <w:rPr>
          <w:rFonts w:ascii="Times New Roman" w:eastAsia="Times New Roman" w:hAnsi="Times New Roman" w:cs="Times New Roman"/>
          <w:sz w:val="24"/>
          <w:szCs w:val="24"/>
          <w:lang w:val="en-US"/>
        </w:rPr>
        <w:t xml:space="preserve"> </w:t>
      </w:r>
      <w:r w:rsidRPr="00345F47">
        <w:rPr>
          <w:rFonts w:ascii="Times New Roman" w:eastAsia="Times New Roman" w:hAnsi="Times New Roman" w:cs="Times New Roman"/>
          <w:sz w:val="24"/>
          <w:szCs w:val="24"/>
          <w:lang w:val="ru-RU"/>
        </w:rPr>
        <w:t>туризмнің</w:t>
      </w:r>
      <w:r w:rsidRPr="00345F47">
        <w:rPr>
          <w:rFonts w:ascii="Times New Roman" w:eastAsia="Times New Roman" w:hAnsi="Times New Roman" w:cs="Times New Roman"/>
          <w:sz w:val="24"/>
          <w:szCs w:val="24"/>
          <w:lang w:val="en-US"/>
        </w:rPr>
        <w:t xml:space="preserve"> </w:t>
      </w:r>
      <w:r w:rsidRPr="00345F47">
        <w:rPr>
          <w:rFonts w:ascii="Times New Roman" w:eastAsia="Times New Roman" w:hAnsi="Times New Roman" w:cs="Times New Roman"/>
          <w:sz w:val="24"/>
          <w:szCs w:val="24"/>
          <w:lang w:val="ru-RU"/>
        </w:rPr>
        <w:t>ұзақ</w:t>
      </w:r>
      <w:r w:rsidRPr="00345F47">
        <w:rPr>
          <w:rFonts w:ascii="Times New Roman" w:eastAsia="Times New Roman" w:hAnsi="Times New Roman" w:cs="Times New Roman"/>
          <w:sz w:val="24"/>
          <w:szCs w:val="24"/>
          <w:lang w:val="en-US"/>
        </w:rPr>
        <w:t xml:space="preserve"> </w:t>
      </w:r>
      <w:r w:rsidRPr="00345F47">
        <w:rPr>
          <w:rFonts w:ascii="Times New Roman" w:eastAsia="Times New Roman" w:hAnsi="Times New Roman" w:cs="Times New Roman"/>
          <w:sz w:val="24"/>
          <w:szCs w:val="24"/>
          <w:lang w:val="ru-RU"/>
        </w:rPr>
        <w:t>мерзімді</w:t>
      </w:r>
      <w:r w:rsidRPr="00345F47">
        <w:rPr>
          <w:rFonts w:ascii="Times New Roman" w:eastAsia="Times New Roman" w:hAnsi="Times New Roman" w:cs="Times New Roman"/>
          <w:sz w:val="24"/>
          <w:szCs w:val="24"/>
          <w:lang w:val="en-US"/>
        </w:rPr>
        <w:t xml:space="preserve"> </w:t>
      </w:r>
      <w:r w:rsidRPr="00345F47">
        <w:rPr>
          <w:rFonts w:ascii="Times New Roman" w:eastAsia="Times New Roman" w:hAnsi="Times New Roman" w:cs="Times New Roman"/>
          <w:sz w:val="24"/>
          <w:szCs w:val="24"/>
          <w:lang w:val="ru-RU"/>
        </w:rPr>
        <w:t>дамуына</w:t>
      </w:r>
      <w:r w:rsidRPr="00345F47">
        <w:rPr>
          <w:rFonts w:ascii="Times New Roman" w:eastAsia="Times New Roman" w:hAnsi="Times New Roman" w:cs="Times New Roman"/>
          <w:sz w:val="24"/>
          <w:szCs w:val="24"/>
          <w:lang w:val="en-US"/>
        </w:rPr>
        <w:t xml:space="preserve"> </w:t>
      </w:r>
      <w:r w:rsidRPr="00345F47">
        <w:rPr>
          <w:rFonts w:ascii="Times New Roman" w:eastAsia="Times New Roman" w:hAnsi="Times New Roman" w:cs="Times New Roman"/>
          <w:sz w:val="24"/>
          <w:szCs w:val="24"/>
          <w:lang w:val="ru-RU"/>
        </w:rPr>
        <w:t>кері</w:t>
      </w:r>
      <w:r w:rsidRPr="00345F47">
        <w:rPr>
          <w:rFonts w:ascii="Times New Roman" w:eastAsia="Times New Roman" w:hAnsi="Times New Roman" w:cs="Times New Roman"/>
          <w:sz w:val="24"/>
          <w:szCs w:val="24"/>
          <w:lang w:val="en-US"/>
        </w:rPr>
        <w:t xml:space="preserve"> </w:t>
      </w:r>
      <w:r w:rsidRPr="00345F47">
        <w:rPr>
          <w:rFonts w:ascii="Times New Roman" w:eastAsia="Times New Roman" w:hAnsi="Times New Roman" w:cs="Times New Roman"/>
          <w:sz w:val="24"/>
          <w:szCs w:val="24"/>
          <w:lang w:val="ru-RU"/>
        </w:rPr>
        <w:t>әсер</w:t>
      </w:r>
      <w:r w:rsidRPr="00345F47">
        <w:rPr>
          <w:rFonts w:ascii="Times New Roman" w:eastAsia="Times New Roman" w:hAnsi="Times New Roman" w:cs="Times New Roman"/>
          <w:sz w:val="24"/>
          <w:szCs w:val="24"/>
          <w:lang w:val="en-US"/>
        </w:rPr>
        <w:t xml:space="preserve"> </w:t>
      </w:r>
      <w:r w:rsidRPr="00345F47">
        <w:rPr>
          <w:rFonts w:ascii="Times New Roman" w:eastAsia="Times New Roman" w:hAnsi="Times New Roman" w:cs="Times New Roman"/>
          <w:sz w:val="24"/>
          <w:szCs w:val="24"/>
          <w:lang w:val="ru-RU"/>
        </w:rPr>
        <w:t>етеді</w:t>
      </w:r>
      <w:r w:rsidRPr="00345F47">
        <w:rPr>
          <w:rFonts w:ascii="Times New Roman" w:eastAsia="Times New Roman" w:hAnsi="Times New Roman" w:cs="Times New Roman"/>
          <w:sz w:val="24"/>
          <w:szCs w:val="24"/>
          <w:lang w:val="en-US"/>
        </w:rPr>
        <w:t>.</w:t>
      </w:r>
    </w:p>
    <w:p w14:paraId="3E8CF5A6" w14:textId="77777777" w:rsidR="004D4F9F" w:rsidRDefault="004D4F9F" w:rsidP="00345F47">
      <w:pPr>
        <w:spacing w:before="100" w:beforeAutospacing="1" w:after="100" w:afterAutospacing="1" w:line="240" w:lineRule="auto"/>
        <w:rPr>
          <w:rFonts w:ascii="Times New Roman" w:eastAsia="Times New Roman" w:hAnsi="Times New Roman" w:cs="Times New Roman"/>
          <w:sz w:val="24"/>
          <w:szCs w:val="24"/>
          <w:lang w:val="en-US"/>
        </w:rPr>
      </w:pPr>
    </w:p>
    <w:p w14:paraId="40B8A650" w14:textId="77777777" w:rsidR="004D4F9F" w:rsidRDefault="004D4F9F" w:rsidP="004D4F9F">
      <w:pPr>
        <w:spacing w:before="100" w:beforeAutospacing="1" w:after="100" w:afterAutospacing="1" w:line="240" w:lineRule="auto"/>
        <w:rPr>
          <w:rFonts w:ascii="Times New Roman" w:eastAsia="Times New Roman" w:hAnsi="Times New Roman" w:cs="Times New Roman"/>
          <w:b/>
          <w:sz w:val="24"/>
          <w:szCs w:val="24"/>
          <w:lang w:val="kk-KZ"/>
        </w:rPr>
      </w:pPr>
      <w:r w:rsidRPr="004D4F9F">
        <w:rPr>
          <w:rFonts w:ascii="Times New Roman" w:eastAsia="Times New Roman" w:hAnsi="Times New Roman" w:cs="Times New Roman"/>
          <w:b/>
          <w:sz w:val="24"/>
          <w:szCs w:val="24"/>
          <w:lang w:val="kk-KZ"/>
        </w:rPr>
        <w:t>Негізгі бөлім</w:t>
      </w:r>
    </w:p>
    <w:p w14:paraId="06D13012" w14:textId="77777777" w:rsidR="00F003DB" w:rsidRPr="004D4F9F" w:rsidRDefault="00F003DB" w:rsidP="004D4F9F">
      <w:pPr>
        <w:spacing w:before="100" w:beforeAutospacing="1" w:after="100" w:afterAutospacing="1" w:line="240" w:lineRule="auto"/>
        <w:rPr>
          <w:rFonts w:ascii="Times New Roman" w:eastAsia="Times New Roman" w:hAnsi="Times New Roman" w:cs="Times New Roman"/>
          <w:b/>
          <w:sz w:val="24"/>
          <w:szCs w:val="24"/>
          <w:lang w:val="kk-KZ"/>
        </w:rPr>
      </w:pPr>
      <w:r w:rsidRPr="004D4F9F">
        <w:rPr>
          <w:rFonts w:ascii="Times New Roman" w:eastAsia="Times New Roman" w:hAnsi="Times New Roman" w:cs="Times New Roman"/>
          <w:sz w:val="24"/>
          <w:szCs w:val="24"/>
          <w:lang w:val="en-US"/>
        </w:rPr>
        <w:t xml:space="preserve">2. </w:t>
      </w:r>
      <w:r w:rsidRPr="00345F47">
        <w:rPr>
          <w:rFonts w:ascii="Times New Roman" w:eastAsia="Times New Roman" w:hAnsi="Times New Roman" w:cs="Times New Roman"/>
          <w:sz w:val="24"/>
          <w:szCs w:val="24"/>
          <w:lang w:val="ru-RU"/>
        </w:rPr>
        <w:t>Ерекше</w:t>
      </w:r>
      <w:r w:rsidRPr="004D4F9F">
        <w:rPr>
          <w:rFonts w:ascii="Times New Roman" w:eastAsia="Times New Roman" w:hAnsi="Times New Roman" w:cs="Times New Roman"/>
          <w:sz w:val="24"/>
          <w:szCs w:val="24"/>
          <w:lang w:val="en-US"/>
        </w:rPr>
        <w:t xml:space="preserve"> </w:t>
      </w:r>
      <w:r w:rsidRPr="00345F47">
        <w:rPr>
          <w:rFonts w:ascii="Times New Roman" w:eastAsia="Times New Roman" w:hAnsi="Times New Roman" w:cs="Times New Roman"/>
          <w:sz w:val="24"/>
          <w:szCs w:val="24"/>
          <w:lang w:val="ru-RU"/>
        </w:rPr>
        <w:t>қорғалатын</w:t>
      </w:r>
      <w:r w:rsidRPr="004D4F9F">
        <w:rPr>
          <w:rFonts w:ascii="Times New Roman" w:eastAsia="Times New Roman" w:hAnsi="Times New Roman" w:cs="Times New Roman"/>
          <w:sz w:val="24"/>
          <w:szCs w:val="24"/>
          <w:lang w:val="en-US"/>
        </w:rPr>
        <w:t xml:space="preserve"> </w:t>
      </w:r>
      <w:r w:rsidRPr="00345F47">
        <w:rPr>
          <w:rFonts w:ascii="Times New Roman" w:eastAsia="Times New Roman" w:hAnsi="Times New Roman" w:cs="Times New Roman"/>
          <w:sz w:val="24"/>
          <w:szCs w:val="24"/>
          <w:lang w:val="ru-RU"/>
        </w:rPr>
        <w:t>табиғи</w:t>
      </w:r>
      <w:r w:rsidRPr="004D4F9F">
        <w:rPr>
          <w:rFonts w:ascii="Times New Roman" w:eastAsia="Times New Roman" w:hAnsi="Times New Roman" w:cs="Times New Roman"/>
          <w:sz w:val="24"/>
          <w:szCs w:val="24"/>
          <w:lang w:val="en-US"/>
        </w:rPr>
        <w:t xml:space="preserve"> </w:t>
      </w:r>
      <w:r w:rsidRPr="00345F47">
        <w:rPr>
          <w:rFonts w:ascii="Times New Roman" w:eastAsia="Times New Roman" w:hAnsi="Times New Roman" w:cs="Times New Roman"/>
          <w:sz w:val="24"/>
          <w:szCs w:val="24"/>
          <w:lang w:val="ru-RU"/>
        </w:rPr>
        <w:t>аумақтар</w:t>
      </w:r>
      <w:r w:rsidRPr="004D4F9F">
        <w:rPr>
          <w:rFonts w:ascii="Times New Roman" w:eastAsia="Times New Roman" w:hAnsi="Times New Roman" w:cs="Times New Roman"/>
          <w:sz w:val="24"/>
          <w:szCs w:val="24"/>
          <w:lang w:val="en-US"/>
        </w:rPr>
        <w:t xml:space="preserve"> (</w:t>
      </w:r>
      <w:r w:rsidRPr="00345F47">
        <w:rPr>
          <w:rFonts w:ascii="Times New Roman" w:eastAsia="Times New Roman" w:hAnsi="Times New Roman" w:cs="Times New Roman"/>
          <w:sz w:val="24"/>
          <w:szCs w:val="24"/>
          <w:lang w:val="ru-RU"/>
        </w:rPr>
        <w:t>ЕҚТА</w:t>
      </w:r>
      <w:r w:rsidRPr="004D4F9F">
        <w:rPr>
          <w:rFonts w:ascii="Times New Roman" w:eastAsia="Times New Roman" w:hAnsi="Times New Roman" w:cs="Times New Roman"/>
          <w:sz w:val="24"/>
          <w:szCs w:val="24"/>
          <w:lang w:val="en-US"/>
        </w:rPr>
        <w:t>)</w:t>
      </w:r>
    </w:p>
    <w:p w14:paraId="222DD053" w14:textId="77777777" w:rsidR="00F003DB" w:rsidRPr="00E769CC" w:rsidRDefault="00F003DB" w:rsidP="00345F47">
      <w:pPr>
        <w:spacing w:after="0" w:line="240" w:lineRule="auto"/>
        <w:rPr>
          <w:rFonts w:ascii="Times New Roman" w:eastAsia="Times New Roman" w:hAnsi="Times New Roman" w:cs="Times New Roman"/>
          <w:sz w:val="24"/>
          <w:szCs w:val="24"/>
          <w:lang w:val="kk-KZ"/>
        </w:rPr>
      </w:pPr>
      <w:r w:rsidRPr="00E769CC">
        <w:rPr>
          <w:rFonts w:ascii="Times New Roman" w:eastAsia="Times New Roman" w:hAnsi="Times New Roman" w:cs="Times New Roman"/>
          <w:sz w:val="24"/>
          <w:szCs w:val="24"/>
          <w:lang w:val="kk-KZ"/>
        </w:rPr>
        <w:lastRenderedPageBreak/>
        <w:t xml:space="preserve">Дереккөздердегі мысалдар мен сипаттамаларға сүйенсек, </w:t>
      </w:r>
      <w:r w:rsidRPr="00E769CC">
        <w:rPr>
          <w:rFonts w:ascii="Times New Roman" w:eastAsia="Times New Roman" w:hAnsi="Times New Roman" w:cs="Times New Roman"/>
          <w:bCs/>
          <w:sz w:val="24"/>
          <w:szCs w:val="24"/>
          <w:lang w:val="kk-KZ"/>
        </w:rPr>
        <w:t>ЕҚТА</w:t>
      </w:r>
      <w:r w:rsidRPr="00E769CC">
        <w:rPr>
          <w:rFonts w:ascii="Times New Roman" w:eastAsia="Times New Roman" w:hAnsi="Times New Roman" w:cs="Times New Roman"/>
          <w:sz w:val="24"/>
          <w:szCs w:val="24"/>
          <w:lang w:val="kk-KZ"/>
        </w:rPr>
        <w:t xml:space="preserve"> - бұл бірегей табиғи кешендері бар және мемлекет тарапынан ерекше бақылауға алынған аймақтар.</w:t>
      </w:r>
    </w:p>
    <w:p w14:paraId="529DB2F4" w14:textId="77777777" w:rsidR="00F003DB" w:rsidRPr="00E769CC" w:rsidRDefault="00F003DB" w:rsidP="00345F47">
      <w:pPr>
        <w:shd w:val="clear" w:color="auto" w:fill="FFFFFF"/>
        <w:spacing w:before="100" w:beforeAutospacing="1" w:after="100" w:afterAutospacing="1" w:line="240" w:lineRule="auto"/>
        <w:ind w:left="720"/>
        <w:rPr>
          <w:rFonts w:ascii="Times New Roman" w:eastAsia="Times New Roman" w:hAnsi="Times New Roman" w:cs="Times New Roman"/>
          <w:color w:val="303030"/>
          <w:sz w:val="24"/>
          <w:szCs w:val="24"/>
          <w:lang w:val="kk-KZ"/>
        </w:rPr>
      </w:pPr>
      <w:r w:rsidRPr="00E769CC">
        <w:rPr>
          <w:rFonts w:ascii="Times New Roman" w:eastAsia="Times New Roman" w:hAnsi="Times New Roman" w:cs="Times New Roman"/>
          <w:bCs/>
          <w:color w:val="303030"/>
          <w:sz w:val="24"/>
          <w:szCs w:val="24"/>
          <w:lang w:val="kk-KZ"/>
        </w:rPr>
        <w:t>Құрамы:</w:t>
      </w:r>
      <w:r w:rsidRPr="00E769CC">
        <w:rPr>
          <w:rFonts w:ascii="Times New Roman" w:eastAsia="Times New Roman" w:hAnsi="Times New Roman" w:cs="Times New Roman"/>
          <w:color w:val="303030"/>
          <w:sz w:val="24"/>
          <w:szCs w:val="24"/>
          <w:lang w:val="kk-KZ"/>
        </w:rPr>
        <w:t xml:space="preserve"> Мәтіндерде ЕҚТА ретінде </w:t>
      </w:r>
      <w:r w:rsidRPr="00E769CC">
        <w:rPr>
          <w:rFonts w:ascii="Times New Roman" w:eastAsia="Times New Roman" w:hAnsi="Times New Roman" w:cs="Times New Roman"/>
          <w:bCs/>
          <w:color w:val="303030"/>
          <w:sz w:val="24"/>
          <w:szCs w:val="24"/>
          <w:lang w:val="kk-KZ"/>
        </w:rPr>
        <w:t>ұлттық парктер, қорықтар және курорттық аймақтар</w:t>
      </w:r>
      <w:r w:rsidRPr="00E769CC">
        <w:rPr>
          <w:rFonts w:ascii="Times New Roman" w:eastAsia="Times New Roman" w:hAnsi="Times New Roman" w:cs="Times New Roman"/>
          <w:color w:val="303030"/>
          <w:sz w:val="24"/>
          <w:szCs w:val="24"/>
          <w:lang w:val="kk-KZ"/>
        </w:rPr>
        <w:t xml:space="preserve"> (мысалы, Бурабай, Көлсай, Шарын, Алматы кластері) аталады.</w:t>
      </w:r>
    </w:p>
    <w:p w14:paraId="06E71A54" w14:textId="77777777" w:rsidR="00F003DB" w:rsidRPr="00E769CC" w:rsidRDefault="00F003DB" w:rsidP="00345F47">
      <w:pPr>
        <w:shd w:val="clear" w:color="auto" w:fill="FFFFFF"/>
        <w:spacing w:before="100" w:beforeAutospacing="1" w:after="100" w:afterAutospacing="1" w:line="240" w:lineRule="auto"/>
        <w:ind w:left="720"/>
        <w:rPr>
          <w:rFonts w:ascii="Times New Roman" w:eastAsia="Times New Roman" w:hAnsi="Times New Roman" w:cs="Times New Roman"/>
          <w:color w:val="303030"/>
          <w:sz w:val="24"/>
          <w:szCs w:val="24"/>
          <w:lang w:val="kk-KZ"/>
        </w:rPr>
      </w:pPr>
      <w:r w:rsidRPr="00E769CC">
        <w:rPr>
          <w:rFonts w:ascii="Times New Roman" w:eastAsia="Times New Roman" w:hAnsi="Times New Roman" w:cs="Times New Roman"/>
          <w:bCs/>
          <w:color w:val="303030"/>
          <w:sz w:val="24"/>
          <w:szCs w:val="24"/>
          <w:lang w:val="kk-KZ"/>
        </w:rPr>
        <w:t>Рөлі:</w:t>
      </w:r>
      <w:r w:rsidRPr="00E769CC">
        <w:rPr>
          <w:rFonts w:ascii="Times New Roman" w:eastAsia="Times New Roman" w:hAnsi="Times New Roman" w:cs="Times New Roman"/>
          <w:color w:val="303030"/>
          <w:sz w:val="24"/>
          <w:szCs w:val="24"/>
          <w:lang w:val="kk-KZ"/>
        </w:rPr>
        <w:t xml:space="preserve"> Бұл аумақтар ішкі туризмнің негізгі нысаны болып табылады және олардың экологиялық тұтастығын сақтау - мемлекеттік басымдық.</w:t>
      </w:r>
    </w:p>
    <w:p w14:paraId="6AE9BA44" w14:textId="77777777" w:rsidR="00F003DB" w:rsidRPr="00E769CC" w:rsidRDefault="00F003DB" w:rsidP="00345F47">
      <w:pPr>
        <w:shd w:val="clear" w:color="auto" w:fill="FFFFFF"/>
        <w:spacing w:before="100" w:beforeAutospacing="1" w:after="100" w:afterAutospacing="1" w:line="240" w:lineRule="auto"/>
        <w:ind w:left="720"/>
        <w:rPr>
          <w:rFonts w:ascii="Times New Roman" w:eastAsia="Times New Roman" w:hAnsi="Times New Roman" w:cs="Times New Roman"/>
          <w:color w:val="303030"/>
          <w:sz w:val="24"/>
          <w:szCs w:val="24"/>
          <w:lang w:val="kk-KZ"/>
        </w:rPr>
      </w:pPr>
      <w:r w:rsidRPr="00E769CC">
        <w:rPr>
          <w:rFonts w:ascii="Times New Roman" w:eastAsia="Times New Roman" w:hAnsi="Times New Roman" w:cs="Times New Roman"/>
          <w:bCs/>
          <w:color w:val="303030"/>
          <w:sz w:val="24"/>
          <w:szCs w:val="24"/>
          <w:lang w:val="kk-KZ"/>
        </w:rPr>
        <w:t>Тәуекелдер:</w:t>
      </w:r>
      <w:r w:rsidRPr="00E769CC">
        <w:rPr>
          <w:rFonts w:ascii="Times New Roman" w:eastAsia="Times New Roman" w:hAnsi="Times New Roman" w:cs="Times New Roman"/>
          <w:color w:val="303030"/>
          <w:sz w:val="24"/>
          <w:szCs w:val="24"/>
          <w:lang w:val="kk-KZ"/>
        </w:rPr>
        <w:t xml:space="preserve"> ЕҚТА менеджментіндегі басты мәселе - танымалдылықтың артуына байланысты (мысалы, Bydastann-ның 110 млн қаралым жинаған видеоларынан кейін) пайда болатын </w:t>
      </w:r>
      <w:r w:rsidRPr="00E769CC">
        <w:rPr>
          <w:rFonts w:ascii="Times New Roman" w:eastAsia="Times New Roman" w:hAnsi="Times New Roman" w:cs="Times New Roman"/>
          <w:bCs/>
          <w:color w:val="303030"/>
          <w:sz w:val="24"/>
          <w:szCs w:val="24"/>
          <w:lang w:val="kk-KZ"/>
        </w:rPr>
        <w:t>репутациялық тәуекелдер</w:t>
      </w:r>
      <w:r w:rsidRPr="00E769CC">
        <w:rPr>
          <w:rFonts w:ascii="Times New Roman" w:eastAsia="Times New Roman" w:hAnsi="Times New Roman" w:cs="Times New Roman"/>
          <w:color w:val="303030"/>
          <w:sz w:val="24"/>
          <w:szCs w:val="24"/>
          <w:lang w:val="kk-KZ"/>
        </w:rPr>
        <w:t xml:space="preserve"> мен экологиялық зардаптарды басқару</w:t>
      </w:r>
    </w:p>
    <w:p w14:paraId="239BB3EC" w14:textId="77777777" w:rsidR="003301AE" w:rsidRPr="00E769CC" w:rsidRDefault="003301AE" w:rsidP="00345F47">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lang w:val="kk-KZ"/>
        </w:rPr>
      </w:pPr>
    </w:p>
    <w:p w14:paraId="275229E5" w14:textId="77777777" w:rsidR="003301AE" w:rsidRPr="00E769CC" w:rsidRDefault="003301AE" w:rsidP="00345F47">
      <w:pPr>
        <w:spacing w:after="0" w:line="240" w:lineRule="auto"/>
        <w:rPr>
          <w:rFonts w:ascii="Times New Roman" w:eastAsia="Times New Roman" w:hAnsi="Times New Roman" w:cs="Times New Roman"/>
          <w:sz w:val="24"/>
          <w:szCs w:val="24"/>
          <w:lang w:val="kk-KZ"/>
        </w:rPr>
      </w:pPr>
      <w:r w:rsidRPr="00E769CC">
        <w:rPr>
          <w:rFonts w:ascii="Times New Roman" w:eastAsia="Times New Roman" w:hAnsi="Times New Roman" w:cs="Times New Roman"/>
          <w:sz w:val="24"/>
          <w:szCs w:val="24"/>
          <w:lang w:val="kk-KZ"/>
        </w:rPr>
        <w:t>Қазақстандағы ең танымал ерекше қорғалатын табиғи аумақтардың (ЕҚТА) бірі</w:t>
      </w:r>
      <w:r w:rsidR="004D4F9F" w:rsidRPr="00E769CC">
        <w:rPr>
          <w:rFonts w:ascii="Times New Roman" w:eastAsia="Times New Roman" w:hAnsi="Times New Roman" w:cs="Times New Roman"/>
          <w:sz w:val="24"/>
          <w:szCs w:val="24"/>
          <w:lang w:val="kk-KZ"/>
        </w:rPr>
        <w:t xml:space="preserve">- </w:t>
      </w:r>
      <w:r w:rsidRPr="00E769CC">
        <w:rPr>
          <w:rFonts w:ascii="Times New Roman" w:eastAsia="Times New Roman" w:hAnsi="Times New Roman" w:cs="Times New Roman"/>
          <w:bCs/>
          <w:sz w:val="24"/>
          <w:szCs w:val="24"/>
          <w:lang w:val="kk-KZ"/>
        </w:rPr>
        <w:t>Алматы кластері (Көлсай, Шарын)</w:t>
      </w:r>
      <w:r w:rsidRPr="00E769CC">
        <w:rPr>
          <w:rFonts w:ascii="Times New Roman" w:eastAsia="Times New Roman" w:hAnsi="Times New Roman" w:cs="Times New Roman"/>
          <w:sz w:val="24"/>
          <w:szCs w:val="24"/>
          <w:lang w:val="kk-KZ"/>
        </w:rPr>
        <w:t xml:space="preserve"> мен </w:t>
      </w:r>
      <w:r w:rsidRPr="00E769CC">
        <w:rPr>
          <w:rFonts w:ascii="Times New Roman" w:eastAsia="Times New Roman" w:hAnsi="Times New Roman" w:cs="Times New Roman"/>
          <w:bCs/>
          <w:sz w:val="24"/>
          <w:szCs w:val="24"/>
          <w:lang w:val="kk-KZ"/>
        </w:rPr>
        <w:t>Бурабай курорттық аймағына</w:t>
      </w:r>
      <w:r w:rsidRPr="00E769CC">
        <w:rPr>
          <w:rFonts w:ascii="Times New Roman" w:eastAsia="Times New Roman" w:hAnsi="Times New Roman" w:cs="Times New Roman"/>
          <w:sz w:val="24"/>
          <w:szCs w:val="24"/>
          <w:lang w:val="kk-KZ"/>
        </w:rPr>
        <w:t xml:space="preserve"> қатысты талдауды ұсынамын:</w:t>
      </w:r>
    </w:p>
    <w:p w14:paraId="161E02C5" w14:textId="77777777" w:rsidR="003301AE" w:rsidRPr="00345F47" w:rsidRDefault="003301AE" w:rsidP="00345F47">
      <w:pPr>
        <w:spacing w:after="0" w:line="240" w:lineRule="auto"/>
        <w:rPr>
          <w:rFonts w:ascii="Times New Roman" w:eastAsia="Times New Roman" w:hAnsi="Times New Roman" w:cs="Times New Roman"/>
          <w:sz w:val="24"/>
          <w:szCs w:val="24"/>
          <w:lang w:val="ru-RU"/>
        </w:rPr>
      </w:pPr>
      <w:r w:rsidRPr="00345F47">
        <w:rPr>
          <w:rFonts w:ascii="Times New Roman" w:eastAsia="Times New Roman" w:hAnsi="Times New Roman" w:cs="Times New Roman"/>
          <w:sz w:val="24"/>
          <w:szCs w:val="24"/>
          <w:lang w:val="ru-RU"/>
        </w:rPr>
        <w:t>1. Келушілер санының өсу динамикасы (статистика)</w:t>
      </w:r>
    </w:p>
    <w:p w14:paraId="185D0B79" w14:textId="77777777" w:rsidR="003301AE" w:rsidRPr="00345F47" w:rsidRDefault="003301AE" w:rsidP="00345F47">
      <w:pPr>
        <w:spacing w:after="0" w:line="240" w:lineRule="auto"/>
        <w:rPr>
          <w:rFonts w:ascii="Times New Roman" w:eastAsia="Times New Roman" w:hAnsi="Times New Roman" w:cs="Times New Roman"/>
          <w:sz w:val="24"/>
          <w:szCs w:val="24"/>
          <w:lang w:val="ru-RU"/>
        </w:rPr>
      </w:pPr>
      <w:r w:rsidRPr="00345F47">
        <w:rPr>
          <w:rFonts w:ascii="Times New Roman" w:eastAsia="Times New Roman" w:hAnsi="Times New Roman" w:cs="Times New Roman"/>
          <w:sz w:val="24"/>
          <w:szCs w:val="24"/>
          <w:lang w:val="ru-RU"/>
        </w:rPr>
        <w:t>Дереккөздерге сәйкес, бұл аймақтар ішкі туризм бойынша елімізде көш бастап тұр.</w:t>
      </w:r>
    </w:p>
    <w:p w14:paraId="448DD482" w14:textId="77777777" w:rsidR="003301AE" w:rsidRPr="00345F47" w:rsidRDefault="003301AE" w:rsidP="00345F47">
      <w:pPr>
        <w:spacing w:after="0" w:line="240" w:lineRule="auto"/>
        <w:rPr>
          <w:rFonts w:ascii="Times New Roman" w:eastAsia="Times New Roman" w:hAnsi="Times New Roman" w:cs="Times New Roman"/>
          <w:sz w:val="24"/>
          <w:szCs w:val="24"/>
          <w:lang w:val="ru-RU"/>
        </w:rPr>
      </w:pPr>
    </w:p>
    <w:tbl>
      <w:tblPr>
        <w:tblStyle w:val="a8"/>
        <w:tblW w:w="0" w:type="auto"/>
        <w:tblInd w:w="720" w:type="dxa"/>
        <w:tblLook w:val="04A0" w:firstRow="1" w:lastRow="0" w:firstColumn="1" w:lastColumn="0" w:noHBand="0" w:noVBand="1"/>
      </w:tblPr>
      <w:tblGrid>
        <w:gridCol w:w="8300"/>
      </w:tblGrid>
      <w:tr w:rsidR="003301AE" w:rsidRPr="00345F47" w14:paraId="49B269F8" w14:textId="77777777" w:rsidTr="003301AE">
        <w:tc>
          <w:tcPr>
            <w:tcW w:w="8300" w:type="dxa"/>
          </w:tcPr>
          <w:p w14:paraId="101E57DF" w14:textId="77777777" w:rsidR="003301AE" w:rsidRPr="00345F47" w:rsidRDefault="003301AE" w:rsidP="00345F47">
            <w:pPr>
              <w:shd w:val="clear" w:color="auto" w:fill="FFFFFF"/>
              <w:spacing w:before="100" w:beforeAutospacing="1" w:after="100" w:afterAutospacing="1"/>
              <w:ind w:left="720"/>
              <w:rPr>
                <w:rFonts w:ascii="Times New Roman" w:eastAsia="Times New Roman" w:hAnsi="Times New Roman" w:cs="Times New Roman"/>
                <w:color w:val="303030"/>
                <w:sz w:val="24"/>
                <w:szCs w:val="24"/>
                <w:lang w:val="ru-RU"/>
              </w:rPr>
            </w:pPr>
            <w:r w:rsidRPr="00345F47">
              <w:rPr>
                <w:rFonts w:ascii="Times New Roman" w:eastAsia="Times New Roman" w:hAnsi="Times New Roman" w:cs="Times New Roman"/>
                <w:bCs/>
                <w:color w:val="303030"/>
                <w:sz w:val="24"/>
                <w:szCs w:val="24"/>
                <w:lang w:val="ru-RU"/>
              </w:rPr>
              <w:t>Жалпы өсім:</w:t>
            </w:r>
            <w:r w:rsidRPr="00345F47">
              <w:rPr>
                <w:rFonts w:ascii="Times New Roman" w:eastAsia="Times New Roman" w:hAnsi="Times New Roman" w:cs="Times New Roman"/>
                <w:color w:val="303030"/>
                <w:sz w:val="24"/>
                <w:szCs w:val="24"/>
                <w:lang w:val="ru-RU"/>
              </w:rPr>
              <w:t xml:space="preserve"> Ұлттық статистика бюросының ақпараты бойынша, ел ішіндегі туристер саны жыл сайын орта есеппен </w:t>
            </w:r>
            <w:r w:rsidRPr="00345F47">
              <w:rPr>
                <w:rFonts w:ascii="Times New Roman" w:eastAsia="Times New Roman" w:hAnsi="Times New Roman" w:cs="Times New Roman"/>
                <w:bCs/>
                <w:color w:val="303030"/>
                <w:sz w:val="24"/>
                <w:szCs w:val="24"/>
                <w:lang w:val="ru-RU"/>
              </w:rPr>
              <w:t>10-15%-ға</w:t>
            </w:r>
            <w:r w:rsidRPr="00345F47">
              <w:rPr>
                <w:rFonts w:ascii="Times New Roman" w:eastAsia="Times New Roman" w:hAnsi="Times New Roman" w:cs="Times New Roman"/>
                <w:color w:val="303030"/>
                <w:sz w:val="24"/>
                <w:szCs w:val="24"/>
                <w:lang w:val="ru-RU"/>
              </w:rPr>
              <w:t xml:space="preserve"> жоғарылап отыр.</w:t>
            </w:r>
          </w:p>
          <w:p w14:paraId="771DB4EA" w14:textId="77777777" w:rsidR="003301AE" w:rsidRPr="00345F47" w:rsidRDefault="003301AE" w:rsidP="00345F47">
            <w:pPr>
              <w:spacing w:before="100" w:beforeAutospacing="1" w:after="100" w:afterAutospacing="1"/>
              <w:rPr>
                <w:rFonts w:ascii="Times New Roman" w:eastAsia="Times New Roman" w:hAnsi="Times New Roman" w:cs="Times New Roman"/>
                <w:bCs/>
                <w:color w:val="303030"/>
                <w:sz w:val="24"/>
                <w:szCs w:val="24"/>
                <w:lang w:val="ru-RU"/>
              </w:rPr>
            </w:pPr>
          </w:p>
        </w:tc>
      </w:tr>
      <w:tr w:rsidR="003301AE" w:rsidRPr="00345F47" w14:paraId="554D2121" w14:textId="77777777" w:rsidTr="003301AE">
        <w:tc>
          <w:tcPr>
            <w:tcW w:w="8300" w:type="dxa"/>
          </w:tcPr>
          <w:p w14:paraId="5C983DC3" w14:textId="77777777" w:rsidR="003301AE" w:rsidRPr="00345F47" w:rsidRDefault="003301AE" w:rsidP="00345F47">
            <w:pPr>
              <w:shd w:val="clear" w:color="auto" w:fill="FFFFFF"/>
              <w:spacing w:before="100" w:beforeAutospacing="1" w:after="100" w:afterAutospacing="1"/>
              <w:ind w:left="720"/>
              <w:rPr>
                <w:rFonts w:ascii="Times New Roman" w:eastAsia="Times New Roman" w:hAnsi="Times New Roman" w:cs="Times New Roman"/>
                <w:color w:val="303030"/>
                <w:sz w:val="24"/>
                <w:szCs w:val="24"/>
                <w:lang w:val="ru-RU"/>
              </w:rPr>
            </w:pPr>
            <w:r w:rsidRPr="00345F47">
              <w:rPr>
                <w:rFonts w:ascii="Times New Roman" w:eastAsia="Times New Roman" w:hAnsi="Times New Roman" w:cs="Times New Roman"/>
                <w:bCs/>
                <w:color w:val="303030"/>
                <w:sz w:val="24"/>
                <w:szCs w:val="24"/>
                <w:lang w:val="ru-RU"/>
              </w:rPr>
              <w:t>Негізгі бағыттар:</w:t>
            </w:r>
            <w:r w:rsidRPr="00345F47">
              <w:rPr>
                <w:rFonts w:ascii="Times New Roman" w:eastAsia="Times New Roman" w:hAnsi="Times New Roman" w:cs="Times New Roman"/>
                <w:color w:val="303030"/>
                <w:sz w:val="24"/>
                <w:szCs w:val="24"/>
                <w:lang w:val="ru-RU"/>
              </w:rPr>
              <w:t xml:space="preserve"> Ішкі туризмнің дамуында </w:t>
            </w:r>
            <w:r w:rsidRPr="00345F47">
              <w:rPr>
                <w:rFonts w:ascii="Times New Roman" w:eastAsia="Times New Roman" w:hAnsi="Times New Roman" w:cs="Times New Roman"/>
                <w:bCs/>
                <w:color w:val="303030"/>
                <w:sz w:val="24"/>
                <w:szCs w:val="24"/>
                <w:lang w:val="ru-RU"/>
              </w:rPr>
              <w:t>Алматы кластері</w:t>
            </w:r>
            <w:r w:rsidRPr="00345F47">
              <w:rPr>
                <w:rFonts w:ascii="Times New Roman" w:eastAsia="Times New Roman" w:hAnsi="Times New Roman" w:cs="Times New Roman"/>
                <w:color w:val="303030"/>
                <w:sz w:val="24"/>
                <w:szCs w:val="24"/>
                <w:lang w:val="ru-RU"/>
              </w:rPr>
              <w:t xml:space="preserve"> мен </w:t>
            </w:r>
            <w:r w:rsidRPr="00345F47">
              <w:rPr>
                <w:rFonts w:ascii="Times New Roman" w:eastAsia="Times New Roman" w:hAnsi="Times New Roman" w:cs="Times New Roman"/>
                <w:bCs/>
                <w:color w:val="303030"/>
                <w:sz w:val="24"/>
                <w:szCs w:val="24"/>
                <w:lang w:val="ru-RU"/>
              </w:rPr>
              <w:t>Бурабай</w:t>
            </w:r>
            <w:r w:rsidRPr="00345F47">
              <w:rPr>
                <w:rFonts w:ascii="Times New Roman" w:eastAsia="Times New Roman" w:hAnsi="Times New Roman" w:cs="Times New Roman"/>
                <w:color w:val="303030"/>
                <w:sz w:val="24"/>
                <w:szCs w:val="24"/>
                <w:lang w:val="ru-RU"/>
              </w:rPr>
              <w:t xml:space="preserve"> курорттық аймақтары ЖІӨ-нің ең жоғары көрсеткіштерін қамтамасыз ететін негізгі нысандар болып табылады.</w:t>
            </w:r>
          </w:p>
          <w:p w14:paraId="5786468B" w14:textId="77777777" w:rsidR="003301AE" w:rsidRPr="00345F47" w:rsidRDefault="003301AE" w:rsidP="00345F47">
            <w:pPr>
              <w:spacing w:before="100" w:beforeAutospacing="1" w:after="100" w:afterAutospacing="1"/>
              <w:rPr>
                <w:rFonts w:ascii="Times New Roman" w:eastAsia="Times New Roman" w:hAnsi="Times New Roman" w:cs="Times New Roman"/>
                <w:bCs/>
                <w:color w:val="303030"/>
                <w:sz w:val="24"/>
                <w:szCs w:val="24"/>
                <w:lang w:val="ru-RU"/>
              </w:rPr>
            </w:pPr>
          </w:p>
        </w:tc>
      </w:tr>
      <w:tr w:rsidR="003301AE" w:rsidRPr="00345F47" w14:paraId="210FC367" w14:textId="77777777" w:rsidTr="003301AE">
        <w:tc>
          <w:tcPr>
            <w:tcW w:w="8300" w:type="dxa"/>
          </w:tcPr>
          <w:p w14:paraId="0AFCD8A4" w14:textId="77777777" w:rsidR="003301AE" w:rsidRPr="00345F47" w:rsidRDefault="003301AE" w:rsidP="00345F47">
            <w:pPr>
              <w:shd w:val="clear" w:color="auto" w:fill="FFFFFF"/>
              <w:spacing w:before="100" w:beforeAutospacing="1" w:after="100" w:afterAutospacing="1"/>
              <w:ind w:left="720"/>
              <w:rPr>
                <w:rFonts w:ascii="Times New Roman" w:eastAsia="Times New Roman" w:hAnsi="Times New Roman" w:cs="Times New Roman"/>
                <w:color w:val="303030"/>
                <w:sz w:val="24"/>
                <w:szCs w:val="24"/>
                <w:lang w:val="ru-RU"/>
              </w:rPr>
            </w:pPr>
            <w:r w:rsidRPr="00345F47">
              <w:rPr>
                <w:rFonts w:ascii="Times New Roman" w:eastAsia="Times New Roman" w:hAnsi="Times New Roman" w:cs="Times New Roman"/>
                <w:bCs/>
                <w:color w:val="303030"/>
                <w:sz w:val="24"/>
                <w:szCs w:val="24"/>
                <w:lang w:val="ru-RU"/>
              </w:rPr>
              <w:t>Әлеуметтік желілердің әсері:</w:t>
            </w:r>
            <w:r w:rsidRPr="00345F47">
              <w:rPr>
                <w:rFonts w:ascii="Times New Roman" w:eastAsia="Times New Roman" w:hAnsi="Times New Roman" w:cs="Times New Roman"/>
                <w:color w:val="303030"/>
                <w:sz w:val="24"/>
                <w:szCs w:val="24"/>
                <w:lang w:val="ru-RU"/>
              </w:rPr>
              <w:t xml:space="preserve"> Мысалы, инфлюенсер </w:t>
            </w:r>
            <w:r w:rsidRPr="00345F47">
              <w:rPr>
                <w:rFonts w:ascii="Times New Roman" w:eastAsia="Times New Roman" w:hAnsi="Times New Roman" w:cs="Times New Roman"/>
                <w:bCs/>
                <w:color w:val="303030"/>
                <w:sz w:val="24"/>
                <w:szCs w:val="24"/>
                <w:lang w:val="ru-RU"/>
              </w:rPr>
              <w:t>Bydastann-ның</w:t>
            </w:r>
            <w:r w:rsidRPr="00345F47">
              <w:rPr>
                <w:rFonts w:ascii="Times New Roman" w:eastAsia="Times New Roman" w:hAnsi="Times New Roman" w:cs="Times New Roman"/>
                <w:color w:val="303030"/>
                <w:sz w:val="24"/>
                <w:szCs w:val="24"/>
                <w:lang w:val="ru-RU"/>
              </w:rPr>
              <w:t xml:space="preserve"> Қазақстанның табиғаты (соның ішінде осы аймақтар) туралы видеосы </w:t>
            </w:r>
            <w:r w:rsidRPr="00345F47">
              <w:rPr>
                <w:rFonts w:ascii="Times New Roman" w:eastAsia="Times New Roman" w:hAnsi="Times New Roman" w:cs="Times New Roman"/>
                <w:bCs/>
                <w:color w:val="303030"/>
                <w:sz w:val="24"/>
                <w:szCs w:val="24"/>
                <w:lang w:val="ru-RU"/>
              </w:rPr>
              <w:t>110 миллионнан астам</w:t>
            </w:r>
            <w:r w:rsidRPr="00345F47">
              <w:rPr>
                <w:rFonts w:ascii="Times New Roman" w:eastAsia="Times New Roman" w:hAnsi="Times New Roman" w:cs="Times New Roman"/>
                <w:color w:val="303030"/>
                <w:sz w:val="24"/>
                <w:szCs w:val="24"/>
                <w:lang w:val="ru-RU"/>
              </w:rPr>
              <w:t xml:space="preserve"> қаралым жинаған. Мұндай визуалды контент аталған локацияларға деген қызығушылықты күрт арттырып, туристер ағынының жеделдеуіне (2-3 есе) септігін тигізеді.</w:t>
            </w:r>
          </w:p>
        </w:tc>
      </w:tr>
    </w:tbl>
    <w:p w14:paraId="74C80641" w14:textId="77777777" w:rsidR="00D876DB" w:rsidRPr="00D876DB" w:rsidRDefault="00D876DB" w:rsidP="00D876DB">
      <w:pPr>
        <w:pStyle w:val="ad"/>
        <w:rPr>
          <w:rStyle w:val="ac"/>
          <w:rFonts w:ascii="Times New Roman" w:hAnsi="Times New Roman" w:cs="Times New Roman"/>
          <w:i w:val="0"/>
          <w:iCs w:val="0"/>
          <w:color w:val="auto"/>
          <w:sz w:val="28"/>
          <w:szCs w:val="24"/>
          <w:lang w:val="ru-RU"/>
        </w:rPr>
      </w:pPr>
      <w:r w:rsidRPr="00D876DB">
        <w:rPr>
          <w:rStyle w:val="ac"/>
          <w:rFonts w:ascii="Times New Roman" w:hAnsi="Times New Roman" w:cs="Times New Roman"/>
          <w:iCs w:val="0"/>
          <w:color w:val="auto"/>
          <w:sz w:val="24"/>
          <w:szCs w:val="24"/>
          <w:lang w:val="ru-RU"/>
        </w:rPr>
        <w:t>Кесте</w:t>
      </w:r>
      <w:r w:rsidRPr="00D876DB">
        <w:rPr>
          <w:rStyle w:val="ac"/>
          <w:rFonts w:ascii="Times New Roman" w:hAnsi="Times New Roman" w:cs="Times New Roman"/>
          <w:iCs w:val="0"/>
          <w:color w:val="auto"/>
          <w:sz w:val="24"/>
          <w:szCs w:val="24"/>
        </w:rPr>
        <w:t>-1.</w:t>
      </w:r>
      <w:r w:rsidRPr="00D876DB">
        <w:rPr>
          <w:rStyle w:val="ac"/>
          <w:rFonts w:ascii="Times New Roman" w:hAnsi="Times New Roman" w:cs="Times New Roman"/>
          <w:i w:val="0"/>
          <w:iCs w:val="0"/>
          <w:color w:val="auto"/>
          <w:sz w:val="24"/>
          <w:szCs w:val="24"/>
        </w:rPr>
        <w:t xml:space="preserve"> </w:t>
      </w:r>
      <w:r w:rsidRPr="00D876DB">
        <w:rPr>
          <w:rFonts w:ascii="Times New Roman" w:hAnsi="Times New Roman" w:cs="Times New Roman"/>
          <w:i/>
          <w:color w:val="303030"/>
          <w:sz w:val="24"/>
          <w:shd w:val="clear" w:color="auto" w:fill="FFFFFF"/>
        </w:rPr>
        <w:t>Алматы қаласы әкімдігінің ресми сайтына сілтеме жасалған:</w:t>
      </w:r>
    </w:p>
    <w:p w14:paraId="38A4E286" w14:textId="77777777" w:rsidR="003301AE" w:rsidRDefault="00D876DB" w:rsidP="00D876DB">
      <w:pPr>
        <w:pStyle w:val="ad"/>
        <w:rPr>
          <w:rStyle w:val="ac"/>
          <w:lang w:val="ru-RU"/>
        </w:rPr>
      </w:pPr>
      <w:hyperlink r:id="rId9" w:history="1">
        <w:r w:rsidRPr="00D876DB">
          <w:rPr>
            <w:rStyle w:val="aa"/>
            <w:lang w:val="kk-KZ"/>
          </w:rPr>
          <w:t>https://www.gov.kz/memleket/entities/almaty/press/news/details/898136</w:t>
        </w:r>
      </w:hyperlink>
    </w:p>
    <w:p w14:paraId="289312B6" w14:textId="77777777" w:rsidR="00E769CC" w:rsidRDefault="00E769CC" w:rsidP="00D876DB">
      <w:pPr>
        <w:pStyle w:val="ad"/>
        <w:rPr>
          <w:rStyle w:val="ac"/>
          <w:lang w:val="ru-RU"/>
        </w:rPr>
      </w:pPr>
    </w:p>
    <w:p w14:paraId="2D419667" w14:textId="77777777" w:rsidR="00E769CC" w:rsidRDefault="00E769CC" w:rsidP="00D876DB">
      <w:pPr>
        <w:pStyle w:val="ad"/>
        <w:rPr>
          <w:rStyle w:val="ac"/>
          <w:lang w:val="ru-RU"/>
        </w:rPr>
      </w:pPr>
    </w:p>
    <w:p w14:paraId="4833AF6E" w14:textId="77777777" w:rsidR="00E769CC" w:rsidRDefault="00E769CC" w:rsidP="00D876DB">
      <w:pPr>
        <w:pStyle w:val="ad"/>
        <w:rPr>
          <w:rStyle w:val="ac"/>
          <w:lang w:val="ru-RU"/>
        </w:rPr>
      </w:pPr>
    </w:p>
    <w:p w14:paraId="01DDE9C7" w14:textId="77777777" w:rsidR="00E769CC" w:rsidRDefault="00E769CC" w:rsidP="00D876DB">
      <w:pPr>
        <w:pStyle w:val="ad"/>
        <w:rPr>
          <w:rStyle w:val="ac"/>
          <w:lang w:val="ru-RU"/>
        </w:rPr>
      </w:pPr>
    </w:p>
    <w:p w14:paraId="395E3077" w14:textId="77777777" w:rsidR="00E769CC" w:rsidRDefault="00E769CC" w:rsidP="00D876DB">
      <w:pPr>
        <w:pStyle w:val="ad"/>
        <w:rPr>
          <w:rStyle w:val="ac"/>
          <w:lang w:val="ru-RU"/>
        </w:rPr>
      </w:pPr>
    </w:p>
    <w:p w14:paraId="6D760F69" w14:textId="77777777" w:rsidR="00E769CC" w:rsidRDefault="00E769CC" w:rsidP="00D876DB">
      <w:pPr>
        <w:pStyle w:val="ad"/>
        <w:rPr>
          <w:rStyle w:val="ac"/>
          <w:lang w:val="ru-RU"/>
        </w:rPr>
      </w:pPr>
    </w:p>
    <w:p w14:paraId="653A193E" w14:textId="77777777" w:rsidR="00E769CC" w:rsidRDefault="00E769CC" w:rsidP="00D876DB">
      <w:pPr>
        <w:pStyle w:val="ad"/>
        <w:rPr>
          <w:rStyle w:val="ac"/>
          <w:lang w:val="ru-RU"/>
        </w:rPr>
      </w:pPr>
    </w:p>
    <w:p w14:paraId="00E74129" w14:textId="77777777" w:rsidR="00E769CC" w:rsidRDefault="00E769CC" w:rsidP="00D876DB">
      <w:pPr>
        <w:pStyle w:val="ad"/>
        <w:rPr>
          <w:rStyle w:val="ac"/>
          <w:lang w:val="ru-RU"/>
        </w:rPr>
      </w:pPr>
    </w:p>
    <w:p w14:paraId="42BB6902" w14:textId="77777777" w:rsidR="00E769CC" w:rsidRDefault="00E769CC" w:rsidP="00D876DB">
      <w:pPr>
        <w:pStyle w:val="ad"/>
        <w:rPr>
          <w:rStyle w:val="ac"/>
          <w:lang w:val="ru-RU"/>
        </w:rPr>
      </w:pPr>
    </w:p>
    <w:p w14:paraId="2AB84486" w14:textId="77777777" w:rsidR="00E769CC" w:rsidRDefault="00E769CC" w:rsidP="00D876DB">
      <w:pPr>
        <w:pStyle w:val="ad"/>
        <w:rPr>
          <w:rStyle w:val="ac"/>
          <w:lang w:val="ru-RU"/>
        </w:rPr>
      </w:pPr>
    </w:p>
    <w:p w14:paraId="7A29A2F7" w14:textId="77777777" w:rsidR="00E769CC" w:rsidRDefault="00E769CC" w:rsidP="00D876DB">
      <w:pPr>
        <w:pStyle w:val="ad"/>
        <w:rPr>
          <w:rStyle w:val="ac"/>
          <w:lang w:val="ru-RU"/>
        </w:rPr>
      </w:pPr>
    </w:p>
    <w:p w14:paraId="2A5DD937" w14:textId="77777777" w:rsidR="00E769CC" w:rsidRDefault="00E769CC" w:rsidP="00D876DB">
      <w:pPr>
        <w:pStyle w:val="ad"/>
        <w:rPr>
          <w:rStyle w:val="ac"/>
          <w:lang w:val="ru-RU"/>
        </w:rPr>
      </w:pPr>
    </w:p>
    <w:p w14:paraId="6D62D3A4" w14:textId="77777777" w:rsidR="00E769CC" w:rsidRDefault="00E769CC" w:rsidP="00D876DB">
      <w:pPr>
        <w:pStyle w:val="ad"/>
        <w:rPr>
          <w:rStyle w:val="ac"/>
          <w:lang w:val="ru-RU"/>
        </w:rPr>
      </w:pPr>
    </w:p>
    <w:p w14:paraId="035E316B" w14:textId="77777777" w:rsidR="00E769CC" w:rsidRDefault="00E769CC" w:rsidP="00D876DB">
      <w:pPr>
        <w:pStyle w:val="ad"/>
        <w:rPr>
          <w:rStyle w:val="ac"/>
          <w:lang w:val="ru-RU"/>
        </w:rPr>
      </w:pPr>
    </w:p>
    <w:p w14:paraId="4F9A8CA5" w14:textId="77777777" w:rsidR="00E769CC" w:rsidRDefault="00E769CC" w:rsidP="00D876DB">
      <w:pPr>
        <w:pStyle w:val="ad"/>
        <w:rPr>
          <w:rStyle w:val="ac"/>
          <w:lang w:val="ru-RU"/>
        </w:rPr>
      </w:pPr>
    </w:p>
    <w:p w14:paraId="7712674F" w14:textId="77777777" w:rsidR="00E769CC" w:rsidRDefault="00E769CC" w:rsidP="00D876DB">
      <w:pPr>
        <w:pStyle w:val="ad"/>
        <w:rPr>
          <w:rStyle w:val="ac"/>
          <w:lang w:val="ru-RU"/>
        </w:rPr>
      </w:pPr>
    </w:p>
    <w:p w14:paraId="18124BF2" w14:textId="77777777" w:rsidR="00E769CC" w:rsidRPr="00D876DB" w:rsidRDefault="00E769CC" w:rsidP="00D876DB">
      <w:pPr>
        <w:pStyle w:val="ad"/>
        <w:rPr>
          <w:rStyle w:val="ac"/>
          <w:lang w:val="kk-KZ"/>
        </w:rPr>
      </w:pPr>
    </w:p>
    <w:p w14:paraId="10F83B57" w14:textId="77777777" w:rsidR="00D876DB" w:rsidRPr="00D876DB" w:rsidRDefault="00D876DB" w:rsidP="00345F47">
      <w:pPr>
        <w:spacing w:after="0" w:line="240" w:lineRule="auto"/>
        <w:rPr>
          <w:rStyle w:val="ac"/>
          <w:lang w:val="kk-KZ"/>
        </w:rPr>
      </w:pPr>
    </w:p>
    <w:p w14:paraId="1E092378" w14:textId="77777777" w:rsidR="00D876DB" w:rsidRPr="00D876DB" w:rsidRDefault="00D876DB" w:rsidP="00345F47">
      <w:pPr>
        <w:spacing w:after="0" w:line="240" w:lineRule="auto"/>
        <w:rPr>
          <w:rStyle w:val="ac"/>
          <w:lang w:val="kk-KZ"/>
        </w:rPr>
      </w:pPr>
    </w:p>
    <w:p w14:paraId="5FA2622C" w14:textId="77777777" w:rsidR="00E769CC" w:rsidRPr="00E769CC" w:rsidRDefault="00E769CC" w:rsidP="00E769CC">
      <w:pPr>
        <w:spacing w:after="0" w:line="240" w:lineRule="auto"/>
        <w:rPr>
          <w:rFonts w:ascii="Times New Roman" w:eastAsia="Times New Roman" w:hAnsi="Times New Roman" w:cs="Times New Roman"/>
          <w:sz w:val="24"/>
          <w:szCs w:val="24"/>
          <w:lang w:val="ru-RU"/>
        </w:rPr>
      </w:pPr>
      <w:r w:rsidRPr="00E769CC">
        <w:rPr>
          <w:rFonts w:ascii="Times New Roman" w:eastAsia="Times New Roman" w:hAnsi="Times New Roman" w:cs="Times New Roman"/>
          <w:b/>
          <w:bCs/>
          <w:sz w:val="24"/>
          <w:szCs w:val="24"/>
          <w:lang w:val="ru-RU"/>
        </w:rPr>
        <w:t>Ұлттық парктердегі экотуризмді басқару модельдері</w:t>
      </w:r>
    </w:p>
    <w:tbl>
      <w:tblPr>
        <w:tblStyle w:val="ae"/>
        <w:tblW w:w="0" w:type="auto"/>
        <w:tblLook w:val="04A0" w:firstRow="1" w:lastRow="0" w:firstColumn="1" w:lastColumn="0" w:noHBand="0" w:noVBand="1"/>
      </w:tblPr>
      <w:tblGrid>
        <w:gridCol w:w="9020"/>
      </w:tblGrid>
      <w:tr w:rsidR="00E769CC" w14:paraId="798F9C61" w14:textId="77777777" w:rsidTr="00E769CC">
        <w:tc>
          <w:tcPr>
            <w:tcW w:w="9020" w:type="dxa"/>
          </w:tcPr>
          <w:tbl>
            <w:tblPr>
              <w:tblStyle w:val="a8"/>
              <w:tblW w:w="8931" w:type="dxa"/>
              <w:tblLook w:val="04A0" w:firstRow="1" w:lastRow="0" w:firstColumn="1" w:lastColumn="0" w:noHBand="0" w:noVBand="1"/>
            </w:tblPr>
            <w:tblGrid>
              <w:gridCol w:w="2788"/>
              <w:gridCol w:w="2675"/>
              <w:gridCol w:w="3468"/>
            </w:tblGrid>
            <w:tr w:rsidR="00E769CC" w:rsidRPr="00E769CC" w14:paraId="2D920227" w14:textId="77777777" w:rsidTr="00E769CC">
              <w:trPr>
                <w:trHeight w:val="818"/>
              </w:trPr>
              <w:tc>
                <w:tcPr>
                  <w:tcW w:w="2788" w:type="dxa"/>
                  <w:hideMark/>
                </w:tcPr>
                <w:p w14:paraId="739D18EF" w14:textId="77777777" w:rsidR="00E769CC" w:rsidRPr="00E769CC" w:rsidRDefault="00E769CC" w:rsidP="000A5F70">
                  <w:pPr>
                    <w:jc w:val="center"/>
                    <w:rPr>
                      <w:rFonts w:ascii="Times New Roman" w:eastAsia="Times New Roman" w:hAnsi="Times New Roman" w:cs="Times New Roman"/>
                      <w:b/>
                      <w:bCs/>
                      <w:sz w:val="24"/>
                      <w:szCs w:val="24"/>
                      <w:lang w:val="ru-RU"/>
                    </w:rPr>
                  </w:pPr>
                  <w:r w:rsidRPr="00E769CC">
                    <w:rPr>
                      <w:rFonts w:ascii="Times New Roman" w:eastAsia="Times New Roman" w:hAnsi="Times New Roman" w:cs="Times New Roman"/>
                      <w:b/>
                      <w:bCs/>
                      <w:sz w:val="24"/>
                      <w:szCs w:val="24"/>
                      <w:lang w:val="ru-RU"/>
                    </w:rPr>
                    <w:t>Басқару моделі</w:t>
                  </w:r>
                </w:p>
              </w:tc>
              <w:tc>
                <w:tcPr>
                  <w:tcW w:w="0" w:type="auto"/>
                  <w:hideMark/>
                </w:tcPr>
                <w:p w14:paraId="6CD278B1" w14:textId="77777777" w:rsidR="00E769CC" w:rsidRPr="00E769CC" w:rsidRDefault="00E769CC" w:rsidP="000A5F70">
                  <w:pPr>
                    <w:jc w:val="center"/>
                    <w:rPr>
                      <w:rFonts w:ascii="Times New Roman" w:eastAsia="Times New Roman" w:hAnsi="Times New Roman" w:cs="Times New Roman"/>
                      <w:b/>
                      <w:bCs/>
                      <w:sz w:val="24"/>
                      <w:szCs w:val="24"/>
                      <w:lang w:val="ru-RU"/>
                    </w:rPr>
                  </w:pPr>
                  <w:r w:rsidRPr="00E769CC">
                    <w:rPr>
                      <w:rFonts w:ascii="Times New Roman" w:eastAsia="Times New Roman" w:hAnsi="Times New Roman" w:cs="Times New Roman"/>
                      <w:b/>
                      <w:bCs/>
                      <w:sz w:val="24"/>
                      <w:szCs w:val="24"/>
                      <w:lang w:val="ru-RU"/>
                    </w:rPr>
                    <w:t>Мақсаты мен сипаттамасы</w:t>
                  </w:r>
                </w:p>
              </w:tc>
              <w:tc>
                <w:tcPr>
                  <w:tcW w:w="0" w:type="auto"/>
                  <w:hideMark/>
                </w:tcPr>
                <w:p w14:paraId="616CFF7B" w14:textId="77777777" w:rsidR="00E769CC" w:rsidRPr="00E769CC" w:rsidRDefault="00E769CC" w:rsidP="000A5F70">
                  <w:pPr>
                    <w:jc w:val="center"/>
                    <w:rPr>
                      <w:rFonts w:ascii="Times New Roman" w:eastAsia="Times New Roman" w:hAnsi="Times New Roman" w:cs="Times New Roman"/>
                      <w:b/>
                      <w:bCs/>
                      <w:sz w:val="24"/>
                      <w:szCs w:val="24"/>
                      <w:lang w:val="ru-RU"/>
                    </w:rPr>
                  </w:pPr>
                  <w:r w:rsidRPr="00E769CC">
                    <w:rPr>
                      <w:rFonts w:ascii="Times New Roman" w:eastAsia="Times New Roman" w:hAnsi="Times New Roman" w:cs="Times New Roman"/>
                      <w:b/>
                      <w:bCs/>
                      <w:sz w:val="24"/>
                      <w:szCs w:val="24"/>
                      <w:lang w:val="ru-RU"/>
                    </w:rPr>
                    <w:t>Нақты статистикалық мәліметтер (Дереккөздер бойынша)</w:t>
                  </w:r>
                </w:p>
              </w:tc>
            </w:tr>
            <w:tr w:rsidR="00E769CC" w:rsidRPr="00E769CC" w14:paraId="1FB69289" w14:textId="77777777" w:rsidTr="00E769CC">
              <w:trPr>
                <w:trHeight w:val="276"/>
              </w:trPr>
              <w:tc>
                <w:tcPr>
                  <w:tcW w:w="2788" w:type="dxa"/>
                </w:tcPr>
                <w:p w14:paraId="55695E4B" w14:textId="77777777" w:rsidR="00E769CC" w:rsidRPr="00E769CC" w:rsidRDefault="00E769CC" w:rsidP="000A5F70">
                  <w:pPr>
                    <w:jc w:val="center"/>
                    <w:rPr>
                      <w:rFonts w:ascii="Times New Roman" w:eastAsia="Times New Roman" w:hAnsi="Times New Roman" w:cs="Times New Roman"/>
                      <w:b/>
                      <w:bCs/>
                      <w:sz w:val="24"/>
                      <w:szCs w:val="24"/>
                      <w:lang w:val="ru-RU"/>
                    </w:rPr>
                  </w:pPr>
                </w:p>
              </w:tc>
              <w:tc>
                <w:tcPr>
                  <w:tcW w:w="0" w:type="auto"/>
                </w:tcPr>
                <w:p w14:paraId="46535211" w14:textId="77777777" w:rsidR="00E769CC" w:rsidRPr="00E769CC" w:rsidRDefault="00E769CC" w:rsidP="000A5F70">
                  <w:pPr>
                    <w:jc w:val="center"/>
                    <w:rPr>
                      <w:rFonts w:ascii="Times New Roman" w:eastAsia="Times New Roman" w:hAnsi="Times New Roman" w:cs="Times New Roman"/>
                      <w:b/>
                      <w:bCs/>
                      <w:sz w:val="24"/>
                      <w:szCs w:val="24"/>
                      <w:lang w:val="ru-RU"/>
                    </w:rPr>
                  </w:pPr>
                </w:p>
              </w:tc>
              <w:tc>
                <w:tcPr>
                  <w:tcW w:w="0" w:type="auto"/>
                </w:tcPr>
                <w:p w14:paraId="05802275" w14:textId="77777777" w:rsidR="00E769CC" w:rsidRPr="00E769CC" w:rsidRDefault="00E769CC" w:rsidP="000A5F70">
                  <w:pPr>
                    <w:jc w:val="center"/>
                    <w:rPr>
                      <w:rFonts w:ascii="Times New Roman" w:eastAsia="Times New Roman" w:hAnsi="Times New Roman" w:cs="Times New Roman"/>
                      <w:b/>
                      <w:bCs/>
                      <w:sz w:val="24"/>
                      <w:szCs w:val="24"/>
                      <w:lang w:val="ru-RU"/>
                    </w:rPr>
                  </w:pPr>
                </w:p>
              </w:tc>
            </w:tr>
            <w:tr w:rsidR="00E769CC" w:rsidRPr="00E769CC" w14:paraId="0EB60AA5" w14:textId="77777777" w:rsidTr="00E769CC">
              <w:trPr>
                <w:trHeight w:val="1635"/>
              </w:trPr>
              <w:tc>
                <w:tcPr>
                  <w:tcW w:w="2788" w:type="dxa"/>
                  <w:hideMark/>
                </w:tcPr>
                <w:p w14:paraId="3A2055CE" w14:textId="77777777" w:rsidR="00E769CC" w:rsidRPr="00E769CC" w:rsidRDefault="00E769CC" w:rsidP="000A5F70">
                  <w:pPr>
                    <w:rPr>
                      <w:rFonts w:ascii="Times New Roman" w:eastAsia="Times New Roman" w:hAnsi="Times New Roman" w:cs="Times New Roman"/>
                      <w:sz w:val="24"/>
                      <w:szCs w:val="24"/>
                      <w:lang w:val="ru-RU"/>
                    </w:rPr>
                  </w:pPr>
                  <w:r w:rsidRPr="00E769CC">
                    <w:rPr>
                      <w:rFonts w:ascii="Times New Roman" w:eastAsia="Times New Roman" w:hAnsi="Times New Roman" w:cs="Times New Roman"/>
                      <w:b/>
                      <w:bCs/>
                      <w:sz w:val="24"/>
                      <w:szCs w:val="24"/>
                      <w:lang w:val="ru-RU"/>
                    </w:rPr>
                    <w:t>Маркетингтік және инфлюенсерлік модель</w:t>
                  </w:r>
                </w:p>
              </w:tc>
              <w:tc>
                <w:tcPr>
                  <w:tcW w:w="0" w:type="auto"/>
                  <w:hideMark/>
                </w:tcPr>
                <w:p w14:paraId="058896FB" w14:textId="77777777" w:rsidR="00E769CC" w:rsidRPr="00E769CC" w:rsidRDefault="00E769CC" w:rsidP="000A5F70">
                  <w:pPr>
                    <w:rPr>
                      <w:rFonts w:ascii="Times New Roman" w:eastAsia="Times New Roman" w:hAnsi="Times New Roman" w:cs="Times New Roman"/>
                      <w:sz w:val="24"/>
                      <w:szCs w:val="24"/>
                      <w:lang w:val="ru-RU"/>
                    </w:rPr>
                  </w:pPr>
                  <w:r w:rsidRPr="00E769CC">
                    <w:rPr>
                      <w:rFonts w:ascii="Times New Roman" w:eastAsia="Times New Roman" w:hAnsi="Times New Roman" w:cs="Times New Roman"/>
                      <w:sz w:val="24"/>
                      <w:szCs w:val="24"/>
                      <w:lang w:val="ru-RU"/>
                    </w:rPr>
                    <w:t>Әлеуметтік желілер мен блогерлер арқылы туристік бренд қалыптастыру және жаңа бағыттарды насихаттау.</w:t>
                  </w:r>
                </w:p>
              </w:tc>
              <w:tc>
                <w:tcPr>
                  <w:tcW w:w="0" w:type="auto"/>
                  <w:hideMark/>
                </w:tcPr>
                <w:p w14:paraId="6414D82C" w14:textId="77777777" w:rsidR="00E769CC" w:rsidRPr="00E769CC" w:rsidRDefault="00E769CC" w:rsidP="000A5F70">
                  <w:pPr>
                    <w:rPr>
                      <w:rFonts w:ascii="Times New Roman" w:eastAsia="Times New Roman" w:hAnsi="Times New Roman" w:cs="Times New Roman"/>
                      <w:sz w:val="24"/>
                      <w:szCs w:val="24"/>
                      <w:lang w:val="ru-RU"/>
                    </w:rPr>
                  </w:pPr>
                  <w:r w:rsidRPr="00E769CC">
                    <w:rPr>
                      <w:rFonts w:ascii="Times New Roman" w:eastAsia="Times New Roman" w:hAnsi="Times New Roman" w:cs="Times New Roman"/>
                      <w:sz w:val="24"/>
                      <w:szCs w:val="24"/>
                      <w:lang w:val="ru-RU"/>
                    </w:rPr>
                    <w:t xml:space="preserve">Респонденттердің </w:t>
                  </w:r>
                  <w:r w:rsidRPr="00E769CC">
                    <w:rPr>
                      <w:rFonts w:ascii="Times New Roman" w:eastAsia="Times New Roman" w:hAnsi="Times New Roman" w:cs="Times New Roman"/>
                      <w:b/>
                      <w:bCs/>
                      <w:sz w:val="24"/>
                      <w:szCs w:val="24"/>
                      <w:lang w:val="ru-RU"/>
                    </w:rPr>
                    <w:t>65,7%-ы</w:t>
                  </w:r>
                  <w:r w:rsidRPr="00E769CC">
                    <w:rPr>
                      <w:rFonts w:ascii="Times New Roman" w:eastAsia="Times New Roman" w:hAnsi="Times New Roman" w:cs="Times New Roman"/>
                      <w:sz w:val="24"/>
                      <w:szCs w:val="24"/>
                      <w:lang w:val="ru-RU"/>
                    </w:rPr>
                    <w:t xml:space="preserve"> блогерлер арқылы жаңа орындарды таниды. Ақпарат алудың негізгі арнасы — </w:t>
                  </w:r>
                  <w:r w:rsidRPr="00E769CC">
                    <w:rPr>
                      <w:rFonts w:ascii="Times New Roman" w:eastAsia="Times New Roman" w:hAnsi="Times New Roman" w:cs="Times New Roman"/>
                      <w:b/>
                      <w:bCs/>
                      <w:sz w:val="24"/>
                      <w:szCs w:val="24"/>
                      <w:lang w:val="ru-RU"/>
                    </w:rPr>
                    <w:t>Instagram (47%)</w:t>
                  </w:r>
                  <w:r w:rsidRPr="00E769CC">
                    <w:rPr>
                      <w:rFonts w:ascii="Times New Roman" w:eastAsia="Times New Roman" w:hAnsi="Times New Roman" w:cs="Times New Roman"/>
                      <w:sz w:val="24"/>
                      <w:szCs w:val="24"/>
                      <w:lang w:val="ru-RU"/>
                    </w:rPr>
                    <w:t>.</w:t>
                  </w:r>
                </w:p>
              </w:tc>
            </w:tr>
            <w:tr w:rsidR="00E769CC" w:rsidRPr="00E769CC" w14:paraId="16FF7487" w14:textId="77777777" w:rsidTr="00E769CC">
              <w:trPr>
                <w:trHeight w:val="276"/>
              </w:trPr>
              <w:tc>
                <w:tcPr>
                  <w:tcW w:w="2788" w:type="dxa"/>
                </w:tcPr>
                <w:p w14:paraId="78C31CAD" w14:textId="77777777" w:rsidR="00E769CC" w:rsidRPr="00E769CC" w:rsidRDefault="00E769CC" w:rsidP="000A5F70">
                  <w:pPr>
                    <w:rPr>
                      <w:rFonts w:ascii="Times New Roman" w:eastAsia="Times New Roman" w:hAnsi="Times New Roman" w:cs="Times New Roman"/>
                      <w:b/>
                      <w:bCs/>
                      <w:sz w:val="24"/>
                      <w:szCs w:val="24"/>
                      <w:lang w:val="ru-RU"/>
                    </w:rPr>
                  </w:pPr>
                </w:p>
              </w:tc>
              <w:tc>
                <w:tcPr>
                  <w:tcW w:w="0" w:type="auto"/>
                </w:tcPr>
                <w:p w14:paraId="703016A6" w14:textId="77777777" w:rsidR="00E769CC" w:rsidRPr="00E769CC" w:rsidRDefault="00E769CC" w:rsidP="000A5F70">
                  <w:pPr>
                    <w:rPr>
                      <w:rFonts w:ascii="Times New Roman" w:eastAsia="Times New Roman" w:hAnsi="Times New Roman" w:cs="Times New Roman"/>
                      <w:sz w:val="24"/>
                      <w:szCs w:val="24"/>
                      <w:lang w:val="ru-RU"/>
                    </w:rPr>
                  </w:pPr>
                </w:p>
              </w:tc>
              <w:tc>
                <w:tcPr>
                  <w:tcW w:w="0" w:type="auto"/>
                </w:tcPr>
                <w:p w14:paraId="7FE1DD9B" w14:textId="77777777" w:rsidR="00E769CC" w:rsidRPr="00E769CC" w:rsidRDefault="00E769CC" w:rsidP="000A5F70">
                  <w:pPr>
                    <w:rPr>
                      <w:rFonts w:ascii="Times New Roman" w:eastAsia="Times New Roman" w:hAnsi="Times New Roman" w:cs="Times New Roman"/>
                      <w:sz w:val="24"/>
                      <w:szCs w:val="24"/>
                      <w:lang w:val="ru-RU"/>
                    </w:rPr>
                  </w:pPr>
                </w:p>
              </w:tc>
            </w:tr>
            <w:tr w:rsidR="00E769CC" w:rsidRPr="00E769CC" w14:paraId="045C700E" w14:textId="77777777" w:rsidTr="00E769CC">
              <w:trPr>
                <w:trHeight w:val="1370"/>
              </w:trPr>
              <w:tc>
                <w:tcPr>
                  <w:tcW w:w="2788" w:type="dxa"/>
                  <w:hideMark/>
                </w:tcPr>
                <w:p w14:paraId="61262433" w14:textId="77777777" w:rsidR="00E769CC" w:rsidRPr="00E769CC" w:rsidRDefault="00E769CC" w:rsidP="000A5F70">
                  <w:pPr>
                    <w:rPr>
                      <w:rFonts w:ascii="Times New Roman" w:eastAsia="Times New Roman" w:hAnsi="Times New Roman" w:cs="Times New Roman"/>
                      <w:sz w:val="24"/>
                      <w:szCs w:val="24"/>
                      <w:lang w:val="ru-RU"/>
                    </w:rPr>
                  </w:pPr>
                  <w:r w:rsidRPr="00E769CC">
                    <w:rPr>
                      <w:rFonts w:ascii="Times New Roman" w:eastAsia="Times New Roman" w:hAnsi="Times New Roman" w:cs="Times New Roman"/>
                      <w:b/>
                      <w:bCs/>
                      <w:sz w:val="24"/>
                      <w:szCs w:val="24"/>
                      <w:lang w:val="ru-RU"/>
                    </w:rPr>
                    <w:t>Цифрлық менеджмент моделі (Digital)</w:t>
                  </w:r>
                </w:p>
              </w:tc>
              <w:tc>
                <w:tcPr>
                  <w:tcW w:w="0" w:type="auto"/>
                  <w:hideMark/>
                </w:tcPr>
                <w:p w14:paraId="0F47AB78" w14:textId="77777777" w:rsidR="00E769CC" w:rsidRPr="00E769CC" w:rsidRDefault="00E769CC" w:rsidP="000A5F70">
                  <w:pPr>
                    <w:rPr>
                      <w:rFonts w:ascii="Times New Roman" w:eastAsia="Times New Roman" w:hAnsi="Times New Roman" w:cs="Times New Roman"/>
                      <w:sz w:val="24"/>
                      <w:szCs w:val="24"/>
                      <w:lang w:val="ru-RU"/>
                    </w:rPr>
                  </w:pPr>
                  <w:r w:rsidRPr="00E769CC">
                    <w:rPr>
                      <w:rFonts w:ascii="Times New Roman" w:eastAsia="Times New Roman" w:hAnsi="Times New Roman" w:cs="Times New Roman"/>
                      <w:sz w:val="24"/>
                      <w:szCs w:val="24"/>
                      <w:lang w:val="ru-RU"/>
                    </w:rPr>
                    <w:t>Онлайн брондау жүйелері мен ақылды карталарды енгізу арқылы сервисті жеделдету.</w:t>
                  </w:r>
                </w:p>
              </w:tc>
              <w:tc>
                <w:tcPr>
                  <w:tcW w:w="0" w:type="auto"/>
                  <w:hideMark/>
                </w:tcPr>
                <w:p w14:paraId="4B89E67F" w14:textId="77777777" w:rsidR="00E769CC" w:rsidRPr="00E769CC" w:rsidRDefault="00E769CC" w:rsidP="000A5F70">
                  <w:pPr>
                    <w:rPr>
                      <w:rFonts w:ascii="Times New Roman" w:eastAsia="Times New Roman" w:hAnsi="Times New Roman" w:cs="Times New Roman"/>
                      <w:sz w:val="24"/>
                      <w:szCs w:val="24"/>
                      <w:lang w:val="ru-RU"/>
                    </w:rPr>
                  </w:pPr>
                  <w:r w:rsidRPr="00E769CC">
                    <w:rPr>
                      <w:rFonts w:ascii="Times New Roman" w:eastAsia="Times New Roman" w:hAnsi="Times New Roman" w:cs="Times New Roman"/>
                      <w:sz w:val="24"/>
                      <w:szCs w:val="24"/>
                      <w:lang w:val="ru-RU"/>
                    </w:rPr>
                    <w:t xml:space="preserve">Жаңа технологиялар туризмнің дамуын </w:t>
                  </w:r>
                  <w:r w:rsidRPr="00E769CC">
                    <w:rPr>
                      <w:rFonts w:ascii="Times New Roman" w:eastAsia="Times New Roman" w:hAnsi="Times New Roman" w:cs="Times New Roman"/>
                      <w:b/>
                      <w:bCs/>
                      <w:sz w:val="24"/>
                      <w:szCs w:val="24"/>
                      <w:lang w:val="ru-RU"/>
                    </w:rPr>
                    <w:t>2-3 есе жеделдетуге</w:t>
                  </w:r>
                  <w:r w:rsidRPr="00E769CC">
                    <w:rPr>
                      <w:rFonts w:ascii="Times New Roman" w:eastAsia="Times New Roman" w:hAnsi="Times New Roman" w:cs="Times New Roman"/>
                      <w:sz w:val="24"/>
                      <w:szCs w:val="24"/>
                      <w:lang w:val="ru-RU"/>
                    </w:rPr>
                    <w:t xml:space="preserve"> мүмкіндік береді.</w:t>
                  </w:r>
                </w:p>
              </w:tc>
            </w:tr>
            <w:tr w:rsidR="00E769CC" w:rsidRPr="00E769CC" w14:paraId="53BA272B" w14:textId="77777777" w:rsidTr="00E769CC">
              <w:trPr>
                <w:trHeight w:val="1635"/>
              </w:trPr>
              <w:tc>
                <w:tcPr>
                  <w:tcW w:w="2788" w:type="dxa"/>
                  <w:hideMark/>
                </w:tcPr>
                <w:p w14:paraId="69437B5C" w14:textId="77777777" w:rsidR="00E769CC" w:rsidRPr="00E769CC" w:rsidRDefault="00E769CC" w:rsidP="000A5F70">
                  <w:pPr>
                    <w:rPr>
                      <w:rFonts w:ascii="Times New Roman" w:eastAsia="Times New Roman" w:hAnsi="Times New Roman" w:cs="Times New Roman"/>
                      <w:sz w:val="24"/>
                      <w:szCs w:val="24"/>
                      <w:lang w:val="ru-RU"/>
                    </w:rPr>
                  </w:pPr>
                  <w:r w:rsidRPr="00E769CC">
                    <w:rPr>
                      <w:rFonts w:ascii="Times New Roman" w:eastAsia="Times New Roman" w:hAnsi="Times New Roman" w:cs="Times New Roman"/>
                      <w:b/>
                      <w:bCs/>
                      <w:sz w:val="24"/>
                      <w:szCs w:val="24"/>
                      <w:lang w:val="ru-RU"/>
                    </w:rPr>
                    <w:t>Инфрақұрылымдық-сервистік модель</w:t>
                  </w:r>
                </w:p>
              </w:tc>
              <w:tc>
                <w:tcPr>
                  <w:tcW w:w="0" w:type="auto"/>
                  <w:hideMark/>
                </w:tcPr>
                <w:p w14:paraId="5CE0740D" w14:textId="77777777" w:rsidR="00E769CC" w:rsidRPr="00E769CC" w:rsidRDefault="00E769CC" w:rsidP="000A5F70">
                  <w:pPr>
                    <w:rPr>
                      <w:rFonts w:ascii="Times New Roman" w:eastAsia="Times New Roman" w:hAnsi="Times New Roman" w:cs="Times New Roman"/>
                      <w:sz w:val="24"/>
                      <w:szCs w:val="24"/>
                      <w:lang w:val="ru-RU"/>
                    </w:rPr>
                  </w:pPr>
                  <w:r w:rsidRPr="00E769CC">
                    <w:rPr>
                      <w:rFonts w:ascii="Times New Roman" w:eastAsia="Times New Roman" w:hAnsi="Times New Roman" w:cs="Times New Roman"/>
                      <w:sz w:val="24"/>
                      <w:szCs w:val="24"/>
                      <w:lang w:val="ru-RU"/>
                    </w:rPr>
                    <w:t>Келушілер үшін қолайлы жағдай жасау және қызмет көрсету сапасын арттыру.</w:t>
                  </w:r>
                </w:p>
              </w:tc>
              <w:tc>
                <w:tcPr>
                  <w:tcW w:w="0" w:type="auto"/>
                  <w:hideMark/>
                </w:tcPr>
                <w:p w14:paraId="29D10BB0" w14:textId="77777777" w:rsidR="00E769CC" w:rsidRPr="00E769CC" w:rsidRDefault="00E769CC" w:rsidP="000A5F70">
                  <w:pPr>
                    <w:rPr>
                      <w:rFonts w:ascii="Times New Roman" w:eastAsia="Times New Roman" w:hAnsi="Times New Roman" w:cs="Times New Roman"/>
                      <w:sz w:val="24"/>
                      <w:szCs w:val="24"/>
                      <w:lang w:val="ru-RU"/>
                    </w:rPr>
                  </w:pPr>
                  <w:r w:rsidRPr="00E769CC">
                    <w:rPr>
                      <w:rFonts w:ascii="Times New Roman" w:eastAsia="Times New Roman" w:hAnsi="Times New Roman" w:cs="Times New Roman"/>
                      <w:sz w:val="24"/>
                      <w:szCs w:val="24"/>
                      <w:lang w:val="ru-RU"/>
                    </w:rPr>
                    <w:t xml:space="preserve">Респонденттердің </w:t>
                  </w:r>
                  <w:r w:rsidRPr="00E769CC">
                    <w:rPr>
                      <w:rFonts w:ascii="Times New Roman" w:eastAsia="Times New Roman" w:hAnsi="Times New Roman" w:cs="Times New Roman"/>
                      <w:b/>
                      <w:bCs/>
                      <w:sz w:val="24"/>
                      <w:szCs w:val="24"/>
                      <w:lang w:val="ru-RU"/>
                    </w:rPr>
                    <w:t>53,8%-ы</w:t>
                  </w:r>
                  <w:r w:rsidRPr="00E769CC">
                    <w:rPr>
                      <w:rFonts w:ascii="Times New Roman" w:eastAsia="Times New Roman" w:hAnsi="Times New Roman" w:cs="Times New Roman"/>
                      <w:sz w:val="24"/>
                      <w:szCs w:val="24"/>
                      <w:lang w:val="ru-RU"/>
                    </w:rPr>
                    <w:t xml:space="preserve"> инфрақұрылымды жақсартуды басты бағыт деп санайды. </w:t>
                  </w:r>
                  <w:r w:rsidRPr="00E769CC">
                    <w:rPr>
                      <w:rFonts w:ascii="Times New Roman" w:eastAsia="Times New Roman" w:hAnsi="Times New Roman" w:cs="Times New Roman"/>
                      <w:b/>
                      <w:bCs/>
                      <w:sz w:val="24"/>
                      <w:szCs w:val="24"/>
                      <w:lang w:val="ru-RU"/>
                    </w:rPr>
                    <w:t>48,8%-ы</w:t>
                  </w:r>
                  <w:r w:rsidRPr="00E769CC">
                    <w:rPr>
                      <w:rFonts w:ascii="Times New Roman" w:eastAsia="Times New Roman" w:hAnsi="Times New Roman" w:cs="Times New Roman"/>
                      <w:sz w:val="24"/>
                      <w:szCs w:val="24"/>
                      <w:lang w:val="ru-RU"/>
                    </w:rPr>
                    <w:t xml:space="preserve"> инфрақұрылым тапшылығын негізгі мәселе ретінде көреді.</w:t>
                  </w:r>
                </w:p>
              </w:tc>
            </w:tr>
            <w:tr w:rsidR="00E769CC" w:rsidRPr="00E769CC" w14:paraId="76EF0672" w14:textId="77777777" w:rsidTr="00E769CC">
              <w:trPr>
                <w:trHeight w:val="1094"/>
              </w:trPr>
              <w:tc>
                <w:tcPr>
                  <w:tcW w:w="2788" w:type="dxa"/>
                  <w:hideMark/>
                </w:tcPr>
                <w:p w14:paraId="277D7A5C" w14:textId="77777777" w:rsidR="00E769CC" w:rsidRPr="00E769CC" w:rsidRDefault="00E769CC" w:rsidP="000A5F70">
                  <w:pPr>
                    <w:rPr>
                      <w:rFonts w:ascii="Times New Roman" w:eastAsia="Times New Roman" w:hAnsi="Times New Roman" w:cs="Times New Roman"/>
                      <w:sz w:val="24"/>
                      <w:szCs w:val="24"/>
                      <w:lang w:val="ru-RU"/>
                    </w:rPr>
                  </w:pPr>
                  <w:r w:rsidRPr="00E769CC">
                    <w:rPr>
                      <w:rFonts w:ascii="Times New Roman" w:eastAsia="Times New Roman" w:hAnsi="Times New Roman" w:cs="Times New Roman"/>
                      <w:b/>
                      <w:bCs/>
                      <w:sz w:val="24"/>
                      <w:szCs w:val="24"/>
                      <w:lang w:val="ru-RU"/>
                    </w:rPr>
                    <w:t>Мемлекеттік-регуляторлық модель</w:t>
                  </w:r>
                </w:p>
              </w:tc>
              <w:tc>
                <w:tcPr>
                  <w:tcW w:w="0" w:type="auto"/>
                  <w:hideMark/>
                </w:tcPr>
                <w:p w14:paraId="13CBD7D1" w14:textId="77777777" w:rsidR="00E769CC" w:rsidRPr="00E769CC" w:rsidRDefault="00E769CC" w:rsidP="000A5F70">
                  <w:pPr>
                    <w:rPr>
                      <w:rFonts w:ascii="Times New Roman" w:eastAsia="Times New Roman" w:hAnsi="Times New Roman" w:cs="Times New Roman"/>
                      <w:sz w:val="24"/>
                      <w:szCs w:val="24"/>
                      <w:lang w:val="ru-RU"/>
                    </w:rPr>
                  </w:pPr>
                  <w:r w:rsidRPr="00E769CC">
                    <w:rPr>
                      <w:rFonts w:ascii="Times New Roman" w:eastAsia="Times New Roman" w:hAnsi="Times New Roman" w:cs="Times New Roman"/>
                      <w:sz w:val="24"/>
                      <w:szCs w:val="24"/>
                      <w:lang w:val="ru-RU"/>
                    </w:rPr>
                    <w:t>Мемлекеттік бағдарламалар мен жеңілдіктер арқылы туризмді ынталандыру.</w:t>
                  </w:r>
                </w:p>
              </w:tc>
              <w:tc>
                <w:tcPr>
                  <w:tcW w:w="0" w:type="auto"/>
                  <w:hideMark/>
                </w:tcPr>
                <w:p w14:paraId="0E232FD7" w14:textId="77777777" w:rsidR="00E769CC" w:rsidRPr="00E769CC" w:rsidRDefault="00E769CC" w:rsidP="000A5F70">
                  <w:pPr>
                    <w:rPr>
                      <w:rFonts w:ascii="Times New Roman" w:eastAsia="Times New Roman" w:hAnsi="Times New Roman" w:cs="Times New Roman"/>
                      <w:sz w:val="24"/>
                      <w:szCs w:val="24"/>
                      <w:lang w:val="ru-RU"/>
                    </w:rPr>
                  </w:pPr>
                  <w:r w:rsidRPr="00E769CC">
                    <w:rPr>
                      <w:rFonts w:ascii="Times New Roman" w:eastAsia="Times New Roman" w:hAnsi="Times New Roman" w:cs="Times New Roman"/>
                      <w:b/>
                      <w:bCs/>
                      <w:sz w:val="24"/>
                      <w:szCs w:val="24"/>
                      <w:lang w:val="ru-RU"/>
                    </w:rPr>
                    <w:t>«Kids go free»</w:t>
                  </w:r>
                  <w:r w:rsidRPr="00E769CC">
                    <w:rPr>
                      <w:rFonts w:ascii="Times New Roman" w:eastAsia="Times New Roman" w:hAnsi="Times New Roman" w:cs="Times New Roman"/>
                      <w:sz w:val="24"/>
                      <w:szCs w:val="24"/>
                      <w:lang w:val="ru-RU"/>
                    </w:rPr>
                    <w:t xml:space="preserve"> бағдарламасы отбасылық экотуризмді дамытудың негізгі құралы ретінде қарастырылады.</w:t>
                  </w:r>
                </w:p>
              </w:tc>
            </w:tr>
            <w:tr w:rsidR="00E769CC" w:rsidRPr="00E769CC" w14:paraId="1D3ED8FB" w14:textId="77777777" w:rsidTr="00E769CC">
              <w:trPr>
                <w:trHeight w:val="1358"/>
              </w:trPr>
              <w:tc>
                <w:tcPr>
                  <w:tcW w:w="2788" w:type="dxa"/>
                  <w:hideMark/>
                </w:tcPr>
                <w:p w14:paraId="4AD73E39" w14:textId="77777777" w:rsidR="00E769CC" w:rsidRPr="00E769CC" w:rsidRDefault="00E769CC" w:rsidP="000A5F70">
                  <w:pPr>
                    <w:rPr>
                      <w:rFonts w:ascii="Times New Roman" w:eastAsia="Times New Roman" w:hAnsi="Times New Roman" w:cs="Times New Roman"/>
                      <w:sz w:val="24"/>
                      <w:szCs w:val="24"/>
                      <w:lang w:val="ru-RU"/>
                    </w:rPr>
                  </w:pPr>
                  <w:r w:rsidRPr="00E769CC">
                    <w:rPr>
                      <w:rFonts w:ascii="Times New Roman" w:eastAsia="Times New Roman" w:hAnsi="Times New Roman" w:cs="Times New Roman"/>
                      <w:b/>
                      <w:bCs/>
                      <w:sz w:val="24"/>
                      <w:szCs w:val="24"/>
                      <w:lang w:val="ru-RU"/>
                    </w:rPr>
                    <w:t>Экологиялық тұрақтылық моделі</w:t>
                  </w:r>
                </w:p>
              </w:tc>
              <w:tc>
                <w:tcPr>
                  <w:tcW w:w="0" w:type="auto"/>
                  <w:hideMark/>
                </w:tcPr>
                <w:p w14:paraId="3E7ADF75" w14:textId="77777777" w:rsidR="00E769CC" w:rsidRPr="00E769CC" w:rsidRDefault="00E769CC" w:rsidP="000A5F70">
                  <w:pPr>
                    <w:rPr>
                      <w:rFonts w:ascii="Times New Roman" w:eastAsia="Times New Roman" w:hAnsi="Times New Roman" w:cs="Times New Roman"/>
                      <w:sz w:val="24"/>
                      <w:szCs w:val="24"/>
                      <w:lang w:val="ru-RU"/>
                    </w:rPr>
                  </w:pPr>
                  <w:r w:rsidRPr="00E769CC">
                    <w:rPr>
                      <w:rFonts w:ascii="Times New Roman" w:eastAsia="Times New Roman" w:hAnsi="Times New Roman" w:cs="Times New Roman"/>
                      <w:sz w:val="24"/>
                      <w:szCs w:val="24"/>
                      <w:lang w:val="ru-RU"/>
                    </w:rPr>
                    <w:t>Табиғи ортаны қорғау және келушілер тарапынан болатын антропогендік жүктемені реттеу.</w:t>
                  </w:r>
                </w:p>
              </w:tc>
              <w:tc>
                <w:tcPr>
                  <w:tcW w:w="0" w:type="auto"/>
                  <w:hideMark/>
                </w:tcPr>
                <w:p w14:paraId="0ADB61AD" w14:textId="77777777" w:rsidR="00E769CC" w:rsidRPr="00E769CC" w:rsidRDefault="00E769CC" w:rsidP="000A5F70">
                  <w:pPr>
                    <w:rPr>
                      <w:rFonts w:ascii="Times New Roman" w:eastAsia="Times New Roman" w:hAnsi="Times New Roman" w:cs="Times New Roman"/>
                      <w:sz w:val="24"/>
                      <w:szCs w:val="24"/>
                      <w:lang w:val="ru-RU"/>
                    </w:rPr>
                  </w:pPr>
                  <w:r w:rsidRPr="00E769CC">
                    <w:rPr>
                      <w:rFonts w:ascii="Times New Roman" w:eastAsia="Times New Roman" w:hAnsi="Times New Roman" w:cs="Times New Roman"/>
                      <w:sz w:val="24"/>
                      <w:szCs w:val="24"/>
                      <w:lang w:val="ru-RU"/>
                    </w:rPr>
                    <w:t xml:space="preserve">Респонденттердің </w:t>
                  </w:r>
                  <w:r w:rsidRPr="00E769CC">
                    <w:rPr>
                      <w:rFonts w:ascii="Times New Roman" w:eastAsia="Times New Roman" w:hAnsi="Times New Roman" w:cs="Times New Roman"/>
                      <w:b/>
                      <w:bCs/>
                      <w:sz w:val="24"/>
                      <w:szCs w:val="24"/>
                      <w:lang w:val="ru-RU"/>
                    </w:rPr>
                    <w:t>11%-ы</w:t>
                  </w:r>
                  <w:r w:rsidRPr="00E769CC">
                    <w:rPr>
                      <w:rFonts w:ascii="Times New Roman" w:eastAsia="Times New Roman" w:hAnsi="Times New Roman" w:cs="Times New Roman"/>
                      <w:sz w:val="24"/>
                      <w:szCs w:val="24"/>
                      <w:lang w:val="ru-RU"/>
                    </w:rPr>
                    <w:t xml:space="preserve"> бәсекеге қабілеттілікті арттыру үшін экологиялық бақылауды күшейтуді ұсынады.</w:t>
                  </w:r>
                </w:p>
              </w:tc>
            </w:tr>
          </w:tbl>
          <w:p w14:paraId="0F16D254" w14:textId="77777777" w:rsidR="00E769CC" w:rsidRDefault="00E769CC"/>
        </w:tc>
      </w:tr>
    </w:tbl>
    <w:p w14:paraId="156F3A77" w14:textId="77777777" w:rsidR="004D4F9F" w:rsidRDefault="00E769CC" w:rsidP="00345F47">
      <w:pPr>
        <w:spacing w:after="0" w:line="240" w:lineRule="auto"/>
        <w:rPr>
          <w:rFonts w:ascii="Times New Roman" w:hAnsi="Times New Roman" w:cs="Times New Roman"/>
          <w:i/>
          <w:color w:val="303030"/>
          <w:sz w:val="24"/>
          <w:szCs w:val="24"/>
          <w:shd w:val="clear" w:color="auto" w:fill="FFFFFF"/>
        </w:rPr>
      </w:pPr>
      <w:r>
        <w:rPr>
          <w:rFonts w:ascii="Times New Roman" w:hAnsi="Times New Roman" w:cs="Times New Roman"/>
          <w:i/>
          <w:color w:val="303030"/>
          <w:sz w:val="24"/>
          <w:szCs w:val="24"/>
          <w:shd w:val="clear" w:color="auto" w:fill="FFFFFF"/>
          <w:lang w:val="ru-RU"/>
        </w:rPr>
        <w:t xml:space="preserve"> Кесте</w:t>
      </w:r>
      <w:r w:rsidRPr="00E769CC">
        <w:rPr>
          <w:rFonts w:ascii="Times New Roman" w:hAnsi="Times New Roman" w:cs="Times New Roman"/>
          <w:i/>
          <w:color w:val="303030"/>
          <w:sz w:val="24"/>
          <w:szCs w:val="24"/>
          <w:shd w:val="clear" w:color="auto" w:fill="FFFFFF"/>
          <w:lang w:val="ru-RU"/>
        </w:rPr>
        <w:t>-2. Э</w:t>
      </w:r>
      <w:r w:rsidRPr="00E769CC">
        <w:rPr>
          <w:rFonts w:ascii="Times New Roman" w:hAnsi="Times New Roman" w:cs="Times New Roman"/>
          <w:i/>
          <w:color w:val="303030"/>
          <w:sz w:val="24"/>
          <w:szCs w:val="24"/>
          <w:shd w:val="clear" w:color="auto" w:fill="FFFFFF"/>
        </w:rPr>
        <w:t>котуризмді басқарудың стратегиялық модельдері</w:t>
      </w:r>
    </w:p>
    <w:p w14:paraId="67229935" w14:textId="77777777" w:rsidR="00E769CC" w:rsidRDefault="00E769CC" w:rsidP="00345F47">
      <w:pPr>
        <w:spacing w:after="0" w:line="240" w:lineRule="auto"/>
        <w:rPr>
          <w:rFonts w:ascii="Times New Roman" w:hAnsi="Times New Roman" w:cs="Times New Roman"/>
          <w:i/>
          <w:color w:val="303030"/>
          <w:sz w:val="24"/>
          <w:szCs w:val="24"/>
          <w:shd w:val="clear" w:color="auto" w:fill="FFFFFF"/>
        </w:rPr>
      </w:pPr>
    </w:p>
    <w:p w14:paraId="355C6603" w14:textId="77777777" w:rsidR="00E769CC" w:rsidRPr="00E769CC" w:rsidRDefault="00E769CC" w:rsidP="00345F47">
      <w:pPr>
        <w:spacing w:after="0" w:line="240" w:lineRule="auto"/>
        <w:rPr>
          <w:rFonts w:ascii="Times New Roman" w:eastAsia="Times New Roman" w:hAnsi="Times New Roman" w:cs="Times New Roman"/>
          <w:i/>
          <w:color w:val="303030"/>
          <w:sz w:val="24"/>
          <w:szCs w:val="24"/>
          <w:shd w:val="clear" w:color="auto" w:fill="FFFFFF"/>
          <w:lang w:val="ru-RU"/>
        </w:rPr>
      </w:pPr>
    </w:p>
    <w:p w14:paraId="34C2602D" w14:textId="77777777" w:rsidR="00E769CC" w:rsidRPr="00E769CC" w:rsidRDefault="00E769CC" w:rsidP="00E769CC">
      <w:pPr>
        <w:spacing w:after="0" w:line="240" w:lineRule="auto"/>
        <w:rPr>
          <w:rFonts w:ascii="Times New Roman" w:eastAsia="Times New Roman" w:hAnsi="Times New Roman" w:cs="Times New Roman"/>
          <w:bCs/>
          <w:sz w:val="24"/>
          <w:szCs w:val="24"/>
          <w:lang w:val="ru-RU"/>
        </w:rPr>
      </w:pPr>
      <w:r w:rsidRPr="00E769CC">
        <w:rPr>
          <w:rFonts w:ascii="Times New Roman" w:eastAsia="Times New Roman" w:hAnsi="Times New Roman" w:cs="Times New Roman"/>
          <w:bCs/>
          <w:sz w:val="24"/>
          <w:szCs w:val="24"/>
          <w:lang w:val="ru-RU"/>
        </w:rPr>
        <w:t>Экотуризмді басқару модельдеріне стратегиялық талдау</w:t>
      </w:r>
    </w:p>
    <w:p w14:paraId="1FF06515" w14:textId="77777777" w:rsidR="00E769CC" w:rsidRPr="00E769CC" w:rsidRDefault="00E769CC" w:rsidP="00E769CC">
      <w:pPr>
        <w:spacing w:after="0" w:line="240" w:lineRule="auto"/>
        <w:rPr>
          <w:rFonts w:ascii="Times New Roman" w:eastAsia="Times New Roman" w:hAnsi="Times New Roman" w:cs="Times New Roman"/>
          <w:sz w:val="24"/>
          <w:szCs w:val="24"/>
          <w:lang w:val="ru-RU"/>
        </w:rPr>
      </w:pPr>
      <w:r w:rsidRPr="00E769CC">
        <w:rPr>
          <w:rFonts w:ascii="Times New Roman" w:eastAsia="Times New Roman" w:hAnsi="Times New Roman" w:cs="Times New Roman"/>
          <w:sz w:val="24"/>
          <w:szCs w:val="24"/>
          <w:lang w:val="ru-RU"/>
        </w:rPr>
        <w:t xml:space="preserve">Жүргізілген зерттеу мен сауалнама нәтижелері көрсеткендей, Қазақстандағы ұлттық парктерді басқаруда </w:t>
      </w:r>
      <w:r w:rsidRPr="00E769CC">
        <w:rPr>
          <w:rFonts w:ascii="Times New Roman" w:eastAsia="Times New Roman" w:hAnsi="Times New Roman" w:cs="Times New Roman"/>
          <w:bCs/>
          <w:sz w:val="24"/>
          <w:szCs w:val="24"/>
          <w:lang w:val="ru-RU"/>
        </w:rPr>
        <w:t>«Маркетингтік тартымдылық» пен «Инфрақұрылымдық шынайылық»</w:t>
      </w:r>
      <w:r w:rsidRPr="00E769CC">
        <w:rPr>
          <w:rFonts w:ascii="Times New Roman" w:eastAsia="Times New Roman" w:hAnsi="Times New Roman" w:cs="Times New Roman"/>
          <w:sz w:val="24"/>
          <w:szCs w:val="24"/>
          <w:lang w:val="ru-RU"/>
        </w:rPr>
        <w:t xml:space="preserve"> арасында үлкен алшақтық бар.</w:t>
      </w:r>
    </w:p>
    <w:p w14:paraId="64629C16" w14:textId="77777777" w:rsidR="00E769CC" w:rsidRPr="00E769CC" w:rsidRDefault="00E769CC" w:rsidP="00E769CC">
      <w:pPr>
        <w:spacing w:after="0" w:line="240" w:lineRule="auto"/>
        <w:rPr>
          <w:rFonts w:ascii="Times New Roman" w:eastAsia="Times New Roman" w:hAnsi="Times New Roman" w:cs="Times New Roman"/>
          <w:sz w:val="24"/>
          <w:szCs w:val="24"/>
          <w:lang w:val="ru-RU"/>
        </w:rPr>
      </w:pPr>
      <w:r w:rsidRPr="00E769CC">
        <w:rPr>
          <w:rFonts w:ascii="Times New Roman" w:eastAsia="Times New Roman" w:hAnsi="Times New Roman" w:cs="Times New Roman"/>
          <w:bCs/>
          <w:sz w:val="24"/>
          <w:szCs w:val="24"/>
          <w:lang w:val="ru-RU"/>
        </w:rPr>
        <w:t>1. Маркетинг пен Инфрақұрылымның конфликтісі</w:t>
      </w:r>
      <w:r w:rsidRPr="00E769CC">
        <w:rPr>
          <w:rFonts w:ascii="Times New Roman" w:eastAsia="Times New Roman" w:hAnsi="Times New Roman" w:cs="Times New Roman"/>
          <w:sz w:val="24"/>
          <w:szCs w:val="24"/>
          <w:lang w:val="ru-RU"/>
        </w:rPr>
        <w:t xml:space="preserve"> Зерттеуде респонденттердің </w:t>
      </w:r>
      <w:r w:rsidRPr="00E769CC">
        <w:rPr>
          <w:rFonts w:ascii="Times New Roman" w:eastAsia="Times New Roman" w:hAnsi="Times New Roman" w:cs="Times New Roman"/>
          <w:bCs/>
          <w:sz w:val="24"/>
          <w:szCs w:val="24"/>
          <w:lang w:val="ru-RU"/>
        </w:rPr>
        <w:t>65,7%-ы</w:t>
      </w:r>
      <w:r w:rsidRPr="00E769CC">
        <w:rPr>
          <w:rFonts w:ascii="Times New Roman" w:eastAsia="Times New Roman" w:hAnsi="Times New Roman" w:cs="Times New Roman"/>
          <w:sz w:val="24"/>
          <w:szCs w:val="24"/>
          <w:lang w:val="ru-RU"/>
        </w:rPr>
        <w:t xml:space="preserve"> жаңа орындарды блогерлер арқылы танитынын айтса, дәл сол топтың </w:t>
      </w:r>
      <w:r w:rsidRPr="00E769CC">
        <w:rPr>
          <w:rFonts w:ascii="Times New Roman" w:eastAsia="Times New Roman" w:hAnsi="Times New Roman" w:cs="Times New Roman"/>
          <w:bCs/>
          <w:sz w:val="24"/>
          <w:szCs w:val="24"/>
          <w:lang w:val="ru-RU"/>
        </w:rPr>
        <w:t>48,8%-ы</w:t>
      </w:r>
      <w:r w:rsidRPr="00E769CC">
        <w:rPr>
          <w:rFonts w:ascii="Times New Roman" w:eastAsia="Times New Roman" w:hAnsi="Times New Roman" w:cs="Times New Roman"/>
          <w:sz w:val="24"/>
          <w:szCs w:val="24"/>
          <w:lang w:val="ru-RU"/>
        </w:rPr>
        <w:t xml:space="preserve"> ұлттық парктердегі инфрақұрылымның жеткіліксіздігін басты </w:t>
      </w:r>
      <w:r>
        <w:rPr>
          <w:rFonts w:ascii="Times New Roman" w:eastAsia="Times New Roman" w:hAnsi="Times New Roman" w:cs="Times New Roman"/>
          <w:sz w:val="24"/>
          <w:szCs w:val="24"/>
          <w:lang w:val="ru-RU"/>
        </w:rPr>
        <w:t xml:space="preserve">мәселе ретінде атап өткен. </w:t>
      </w:r>
      <w:r w:rsidRPr="00E769CC">
        <w:rPr>
          <w:rFonts w:ascii="Times New Roman" w:eastAsia="Times New Roman" w:hAnsi="Times New Roman" w:cs="Times New Roman"/>
          <w:sz w:val="24"/>
          <w:szCs w:val="24"/>
          <w:lang w:val="ru-RU"/>
        </w:rPr>
        <w:t xml:space="preserve"> </w:t>
      </w:r>
      <w:r w:rsidRPr="00E769CC">
        <w:rPr>
          <w:rFonts w:ascii="Times New Roman" w:eastAsia="Times New Roman" w:hAnsi="Times New Roman" w:cs="Times New Roman"/>
          <w:bCs/>
          <w:sz w:val="24"/>
          <w:szCs w:val="24"/>
          <w:lang w:val="ru-RU"/>
        </w:rPr>
        <w:t>Маркетингтік модельдің</w:t>
      </w:r>
      <w:r w:rsidRPr="00E769CC">
        <w:rPr>
          <w:rFonts w:ascii="Times New Roman" w:eastAsia="Times New Roman" w:hAnsi="Times New Roman" w:cs="Times New Roman"/>
          <w:sz w:val="24"/>
          <w:szCs w:val="24"/>
          <w:lang w:val="ru-RU"/>
        </w:rPr>
        <w:t xml:space="preserve"> өте қарқынды жұмыс істеп жатқанын, бірақ </w:t>
      </w:r>
      <w:r w:rsidRPr="00E769CC">
        <w:rPr>
          <w:rFonts w:ascii="Times New Roman" w:eastAsia="Times New Roman" w:hAnsi="Times New Roman" w:cs="Times New Roman"/>
          <w:bCs/>
          <w:sz w:val="24"/>
          <w:szCs w:val="24"/>
          <w:lang w:val="ru-RU"/>
        </w:rPr>
        <w:lastRenderedPageBreak/>
        <w:t>Инфрақұрылымдық-сервистік модельдің</w:t>
      </w:r>
      <w:r w:rsidRPr="00E769CC">
        <w:rPr>
          <w:rFonts w:ascii="Times New Roman" w:eastAsia="Times New Roman" w:hAnsi="Times New Roman" w:cs="Times New Roman"/>
          <w:sz w:val="24"/>
          <w:szCs w:val="24"/>
          <w:lang w:val="ru-RU"/>
        </w:rPr>
        <w:t xml:space="preserve"> оған ілесе алмай жатқанын білдіреді. Нәтижесінде «күту мен шынайылық» арасындағы алшақтық туындап, репутациялық тәуекелдер артады.</w:t>
      </w:r>
    </w:p>
    <w:p w14:paraId="360AE071" w14:textId="77777777" w:rsidR="00E769CC" w:rsidRPr="00E769CC" w:rsidRDefault="00E769CC" w:rsidP="00E769CC">
      <w:pPr>
        <w:spacing w:after="0" w:line="240" w:lineRule="auto"/>
        <w:rPr>
          <w:rFonts w:ascii="Times New Roman" w:eastAsia="Times New Roman" w:hAnsi="Times New Roman" w:cs="Times New Roman"/>
          <w:sz w:val="24"/>
          <w:szCs w:val="24"/>
          <w:lang w:val="ru-RU"/>
        </w:rPr>
      </w:pPr>
      <w:r>
        <w:rPr>
          <w:rFonts w:ascii="Times New Roman" w:eastAsia="Times New Roman" w:hAnsi="Times New Roman" w:cs="Times New Roman"/>
          <w:bCs/>
          <w:sz w:val="24"/>
          <w:szCs w:val="24"/>
          <w:lang w:val="ru-RU"/>
        </w:rPr>
        <w:t xml:space="preserve">2. Цифрландыру </w:t>
      </w:r>
      <w:r w:rsidRPr="00E769CC">
        <w:rPr>
          <w:rFonts w:ascii="Times New Roman" w:eastAsia="Times New Roman" w:hAnsi="Times New Roman" w:cs="Times New Roman"/>
          <w:bCs/>
          <w:sz w:val="24"/>
          <w:szCs w:val="24"/>
          <w:lang w:val="ru-RU"/>
        </w:rPr>
        <w:t>- менеджменттің жеделдеткіші</w:t>
      </w:r>
      <w:r w:rsidRPr="00E769CC">
        <w:rPr>
          <w:rFonts w:ascii="Times New Roman" w:eastAsia="Times New Roman" w:hAnsi="Times New Roman" w:cs="Times New Roman"/>
          <w:sz w:val="24"/>
          <w:szCs w:val="24"/>
          <w:lang w:val="ru-RU"/>
        </w:rPr>
        <w:t xml:space="preserve"> </w:t>
      </w:r>
      <w:r w:rsidRPr="00E769CC">
        <w:rPr>
          <w:rFonts w:ascii="Times New Roman" w:eastAsia="Times New Roman" w:hAnsi="Times New Roman" w:cs="Times New Roman"/>
          <w:bCs/>
          <w:sz w:val="24"/>
          <w:szCs w:val="24"/>
          <w:lang w:val="ru-RU"/>
        </w:rPr>
        <w:t>Цифрлық менеджмент моделі</w:t>
      </w:r>
      <w:r w:rsidRPr="00E769CC">
        <w:rPr>
          <w:rFonts w:ascii="Times New Roman" w:eastAsia="Times New Roman" w:hAnsi="Times New Roman" w:cs="Times New Roman"/>
          <w:sz w:val="24"/>
          <w:szCs w:val="24"/>
          <w:lang w:val="ru-RU"/>
        </w:rPr>
        <w:t xml:space="preserve"> жай ғана қолайлылық емес, ол туризмнің дамуын </w:t>
      </w:r>
      <w:r w:rsidRPr="00E769CC">
        <w:rPr>
          <w:rFonts w:ascii="Times New Roman" w:eastAsia="Times New Roman" w:hAnsi="Times New Roman" w:cs="Times New Roman"/>
          <w:bCs/>
          <w:sz w:val="24"/>
          <w:szCs w:val="24"/>
          <w:lang w:val="ru-RU"/>
        </w:rPr>
        <w:t>2-3 есе жеделдететін</w:t>
      </w:r>
      <w:r w:rsidRPr="00E769CC">
        <w:rPr>
          <w:rFonts w:ascii="Times New Roman" w:eastAsia="Times New Roman" w:hAnsi="Times New Roman" w:cs="Times New Roman"/>
          <w:sz w:val="24"/>
          <w:szCs w:val="24"/>
          <w:lang w:val="ru-RU"/>
        </w:rPr>
        <w:t xml:space="preserve"> негізгі фактор ретінде анықталды. Саяхатты жоспарлаудан бастап (Insta</w:t>
      </w:r>
      <w:r>
        <w:rPr>
          <w:rFonts w:ascii="Times New Roman" w:eastAsia="Times New Roman" w:hAnsi="Times New Roman" w:cs="Times New Roman"/>
          <w:sz w:val="24"/>
          <w:szCs w:val="24"/>
          <w:lang w:val="ru-RU"/>
        </w:rPr>
        <w:t xml:space="preserve">gram - </w:t>
      </w:r>
      <w:r w:rsidRPr="00E769CC">
        <w:rPr>
          <w:rFonts w:ascii="Times New Roman" w:eastAsia="Times New Roman" w:hAnsi="Times New Roman" w:cs="Times New Roman"/>
          <w:sz w:val="24"/>
          <w:szCs w:val="24"/>
          <w:lang w:val="ru-RU"/>
        </w:rPr>
        <w:t>47%) брондау мен навигацияға дейінгі процестердің цифрлануы менеджменттің ашықтығы мен тиімділігін арттыратын басты тетік болып табылады.</w:t>
      </w:r>
    </w:p>
    <w:p w14:paraId="5A5130D5" w14:textId="77777777" w:rsidR="00E769CC" w:rsidRPr="00E769CC" w:rsidRDefault="00E769CC" w:rsidP="00E769CC">
      <w:pPr>
        <w:spacing w:after="0" w:line="240" w:lineRule="auto"/>
        <w:rPr>
          <w:rFonts w:ascii="Times New Roman" w:eastAsia="Times New Roman" w:hAnsi="Times New Roman" w:cs="Times New Roman"/>
          <w:sz w:val="24"/>
          <w:szCs w:val="24"/>
          <w:lang w:val="ru-RU"/>
        </w:rPr>
      </w:pPr>
      <w:r w:rsidRPr="00E769CC">
        <w:rPr>
          <w:rFonts w:ascii="Times New Roman" w:eastAsia="Times New Roman" w:hAnsi="Times New Roman" w:cs="Times New Roman"/>
          <w:bCs/>
          <w:sz w:val="24"/>
          <w:szCs w:val="24"/>
          <w:lang w:val="ru-RU"/>
        </w:rPr>
        <w:t>3. Мемлекеттік қолдаудың әлеуметтік әсері</w:t>
      </w:r>
      <w:r w:rsidRPr="00E769CC">
        <w:rPr>
          <w:rFonts w:ascii="Times New Roman" w:eastAsia="Times New Roman" w:hAnsi="Times New Roman" w:cs="Times New Roman"/>
          <w:sz w:val="24"/>
          <w:szCs w:val="24"/>
          <w:lang w:val="ru-RU"/>
        </w:rPr>
        <w:t xml:space="preserve"> </w:t>
      </w:r>
      <w:r w:rsidRPr="00E769CC">
        <w:rPr>
          <w:rFonts w:ascii="Times New Roman" w:eastAsia="Times New Roman" w:hAnsi="Times New Roman" w:cs="Times New Roman"/>
          <w:bCs/>
          <w:sz w:val="24"/>
          <w:szCs w:val="24"/>
          <w:lang w:val="ru-RU"/>
        </w:rPr>
        <w:t>Мемлекеттік-регуляторлық модель</w:t>
      </w:r>
      <w:r w:rsidRPr="00E769CC">
        <w:rPr>
          <w:rFonts w:ascii="Times New Roman" w:eastAsia="Times New Roman" w:hAnsi="Times New Roman" w:cs="Times New Roman"/>
          <w:sz w:val="24"/>
          <w:szCs w:val="24"/>
          <w:lang w:val="ru-RU"/>
        </w:rPr>
        <w:t xml:space="preserve"> («Kids go free» бағдарламасы сияқты) тек экономикалық емес, әлеуметтік маңызға ие. Ол отбасылық экотуризмді ынталандыру арқылы ішкі туристер санының жыл сайынғы </w:t>
      </w:r>
      <w:r w:rsidRPr="00E769CC">
        <w:rPr>
          <w:rFonts w:ascii="Times New Roman" w:eastAsia="Times New Roman" w:hAnsi="Times New Roman" w:cs="Times New Roman"/>
          <w:bCs/>
          <w:sz w:val="24"/>
          <w:szCs w:val="24"/>
          <w:lang w:val="ru-RU"/>
        </w:rPr>
        <w:t>10-15%-дық өсімін</w:t>
      </w:r>
      <w:r w:rsidRPr="00E769CC">
        <w:rPr>
          <w:rFonts w:ascii="Times New Roman" w:eastAsia="Times New Roman" w:hAnsi="Times New Roman" w:cs="Times New Roman"/>
          <w:sz w:val="24"/>
          <w:szCs w:val="24"/>
          <w:lang w:val="ru-RU"/>
        </w:rPr>
        <w:t xml:space="preserve"> қамтамасыз етуге тікелей ықпал етеді.</w:t>
      </w:r>
      <w:r w:rsidR="00C86A4F" w:rsidRPr="00C86A4F">
        <w:rPr>
          <w:rFonts w:ascii="Times New Roman" w:eastAsia="Times New Roman" w:hAnsi="Times New Roman" w:cs="Times New Roman"/>
          <w:sz w:val="24"/>
          <w:szCs w:val="24"/>
          <w:lang w:val="ru-RU"/>
        </w:rPr>
        <w:t>[</w:t>
      </w:r>
      <w:r w:rsidR="00C86A4F">
        <w:rPr>
          <w:rFonts w:ascii="Times New Roman" w:eastAsia="Times New Roman" w:hAnsi="Times New Roman" w:cs="Times New Roman"/>
          <w:sz w:val="24"/>
          <w:szCs w:val="24"/>
          <w:lang w:val="ru-RU"/>
        </w:rPr>
        <w:t>2</w:t>
      </w:r>
      <w:r w:rsidR="00C86A4F" w:rsidRPr="00C86A4F">
        <w:rPr>
          <w:rFonts w:ascii="Times New Roman" w:eastAsia="Times New Roman" w:hAnsi="Times New Roman" w:cs="Times New Roman"/>
          <w:sz w:val="24"/>
          <w:szCs w:val="24"/>
          <w:lang w:val="ru-RU"/>
        </w:rPr>
        <w:t>]</w:t>
      </w:r>
    </w:p>
    <w:p w14:paraId="77CB36CA" w14:textId="77777777" w:rsidR="00E769CC" w:rsidRPr="00E769CC" w:rsidRDefault="00E769CC" w:rsidP="00E769CC">
      <w:pPr>
        <w:spacing w:after="0" w:line="240" w:lineRule="auto"/>
        <w:rPr>
          <w:rFonts w:ascii="Times New Roman" w:eastAsia="Times New Roman" w:hAnsi="Times New Roman" w:cs="Times New Roman"/>
          <w:sz w:val="24"/>
          <w:szCs w:val="24"/>
          <w:lang w:val="ru-RU"/>
        </w:rPr>
      </w:pPr>
      <w:r w:rsidRPr="00E769CC">
        <w:rPr>
          <w:rFonts w:ascii="Times New Roman" w:eastAsia="Times New Roman" w:hAnsi="Times New Roman" w:cs="Times New Roman"/>
          <w:bCs/>
          <w:sz w:val="24"/>
          <w:szCs w:val="24"/>
          <w:lang w:val="ru-RU"/>
        </w:rPr>
        <w:t>4. Болашақ стратегия: Сапа мен Бақылау</w:t>
      </w:r>
      <w:r w:rsidRPr="00E769CC">
        <w:rPr>
          <w:rFonts w:ascii="Times New Roman" w:eastAsia="Times New Roman" w:hAnsi="Times New Roman" w:cs="Times New Roman"/>
          <w:sz w:val="24"/>
          <w:szCs w:val="24"/>
          <w:lang w:val="ru-RU"/>
        </w:rPr>
        <w:t xml:space="preserve"> Респонденттердің </w:t>
      </w:r>
      <w:r w:rsidRPr="00E769CC">
        <w:rPr>
          <w:rFonts w:ascii="Times New Roman" w:eastAsia="Times New Roman" w:hAnsi="Times New Roman" w:cs="Times New Roman"/>
          <w:bCs/>
          <w:sz w:val="24"/>
          <w:szCs w:val="24"/>
          <w:lang w:val="ru-RU"/>
        </w:rPr>
        <w:t>34-35%-ы</w:t>
      </w:r>
      <w:r w:rsidRPr="00E769CC">
        <w:rPr>
          <w:rFonts w:ascii="Times New Roman" w:eastAsia="Times New Roman" w:hAnsi="Times New Roman" w:cs="Times New Roman"/>
          <w:sz w:val="24"/>
          <w:szCs w:val="24"/>
          <w:lang w:val="ru-RU"/>
        </w:rPr>
        <w:t xml:space="preserve"> бәсекеге қабілеттілікті арттыру үшін </w:t>
      </w:r>
      <w:r w:rsidRPr="00E769CC">
        <w:rPr>
          <w:rFonts w:ascii="Times New Roman" w:eastAsia="Times New Roman" w:hAnsi="Times New Roman" w:cs="Times New Roman"/>
          <w:bCs/>
          <w:sz w:val="24"/>
          <w:szCs w:val="24"/>
          <w:lang w:val="ru-RU"/>
        </w:rPr>
        <w:t>заманауи менеджмент пен маркетингті</w:t>
      </w:r>
      <w:r w:rsidRPr="00E769CC">
        <w:rPr>
          <w:rFonts w:ascii="Times New Roman" w:eastAsia="Times New Roman" w:hAnsi="Times New Roman" w:cs="Times New Roman"/>
          <w:sz w:val="24"/>
          <w:szCs w:val="24"/>
          <w:lang w:val="ru-RU"/>
        </w:rPr>
        <w:t xml:space="preserve"> бірдей дамытуды ұсынады. Бұл ретте </w:t>
      </w:r>
      <w:r w:rsidRPr="00E769CC">
        <w:rPr>
          <w:rFonts w:ascii="Times New Roman" w:eastAsia="Times New Roman" w:hAnsi="Times New Roman" w:cs="Times New Roman"/>
          <w:bCs/>
          <w:sz w:val="24"/>
          <w:szCs w:val="24"/>
          <w:lang w:val="ru-RU"/>
        </w:rPr>
        <w:t>Экологиялық тұрақтылық моделі</w:t>
      </w:r>
      <w:r w:rsidRPr="00E769CC">
        <w:rPr>
          <w:rFonts w:ascii="Times New Roman" w:eastAsia="Times New Roman" w:hAnsi="Times New Roman" w:cs="Times New Roman"/>
          <w:sz w:val="24"/>
          <w:szCs w:val="24"/>
          <w:lang w:val="ru-RU"/>
        </w:rPr>
        <w:t xml:space="preserve"> (респонденттердің 11%-ы қолдаған) антропогендік жүктемені реттеу арқылы табиғи нысандардың ұзақ мерзімді сақталуын қамтамасыз ететін негізгі сүзгі рөлін атқаруы тиіс.</w:t>
      </w:r>
    </w:p>
    <w:p w14:paraId="4A01D44D" w14:textId="77777777" w:rsidR="00E769CC" w:rsidRPr="00E769CC" w:rsidRDefault="00E769CC" w:rsidP="00E769CC">
      <w:pPr>
        <w:spacing w:after="0" w:line="240" w:lineRule="auto"/>
        <w:rPr>
          <w:rFonts w:ascii="Times New Roman" w:eastAsia="Times New Roman" w:hAnsi="Times New Roman" w:cs="Times New Roman"/>
          <w:sz w:val="24"/>
          <w:szCs w:val="24"/>
          <w:lang w:val="ru-RU"/>
        </w:rPr>
      </w:pPr>
      <w:r w:rsidRPr="00E769CC">
        <w:rPr>
          <w:rFonts w:ascii="Times New Roman" w:eastAsia="Times New Roman" w:hAnsi="Times New Roman" w:cs="Times New Roman"/>
          <w:bCs/>
          <w:sz w:val="24"/>
          <w:szCs w:val="24"/>
          <w:lang w:val="ru-RU"/>
        </w:rPr>
        <w:t>Қорытынды:</w:t>
      </w:r>
      <w:r w:rsidRPr="00E769CC">
        <w:rPr>
          <w:rFonts w:ascii="Times New Roman" w:eastAsia="Times New Roman" w:hAnsi="Times New Roman" w:cs="Times New Roman"/>
          <w:sz w:val="24"/>
          <w:szCs w:val="24"/>
          <w:lang w:val="ru-RU"/>
        </w:rPr>
        <w:t xml:space="preserve"> Ұлттық парктердің табысты дамуы үшін осы модельдердің </w:t>
      </w:r>
      <w:r w:rsidRPr="00E769CC">
        <w:rPr>
          <w:rFonts w:ascii="Times New Roman" w:eastAsia="Times New Roman" w:hAnsi="Times New Roman" w:cs="Times New Roman"/>
          <w:bCs/>
          <w:sz w:val="24"/>
          <w:szCs w:val="24"/>
          <w:lang w:val="ru-RU"/>
        </w:rPr>
        <w:t>синтезі</w:t>
      </w:r>
      <w:r w:rsidRPr="00E769CC">
        <w:rPr>
          <w:rFonts w:ascii="Times New Roman" w:eastAsia="Times New Roman" w:hAnsi="Times New Roman" w:cs="Times New Roman"/>
          <w:sz w:val="24"/>
          <w:szCs w:val="24"/>
          <w:lang w:val="ru-RU"/>
        </w:rPr>
        <w:t xml:space="preserve"> қажет. Мен</w:t>
      </w:r>
      <w:r>
        <w:rPr>
          <w:rFonts w:ascii="Times New Roman" w:eastAsia="Times New Roman" w:hAnsi="Times New Roman" w:cs="Times New Roman"/>
          <w:sz w:val="24"/>
          <w:szCs w:val="24"/>
          <w:lang w:val="ru-RU"/>
        </w:rPr>
        <w:t xml:space="preserve">еджменттің стратегиялық бағыты - </w:t>
      </w:r>
      <w:r w:rsidRPr="00E769CC">
        <w:rPr>
          <w:rFonts w:ascii="Times New Roman" w:eastAsia="Times New Roman" w:hAnsi="Times New Roman" w:cs="Times New Roman"/>
          <w:sz w:val="24"/>
          <w:szCs w:val="24"/>
          <w:lang w:val="ru-RU"/>
        </w:rPr>
        <w:t xml:space="preserve"> блогерлер қалыптастырған жоғары сенімді (</w:t>
      </w:r>
      <w:r w:rsidRPr="00E769CC">
        <w:rPr>
          <w:rFonts w:ascii="Times New Roman" w:eastAsia="Times New Roman" w:hAnsi="Times New Roman" w:cs="Times New Roman"/>
          <w:bCs/>
          <w:sz w:val="24"/>
          <w:szCs w:val="24"/>
          <w:lang w:val="ru-RU"/>
        </w:rPr>
        <w:t>51%</w:t>
      </w:r>
      <w:r w:rsidRPr="00E769CC">
        <w:rPr>
          <w:rFonts w:ascii="Times New Roman" w:eastAsia="Times New Roman" w:hAnsi="Times New Roman" w:cs="Times New Roman"/>
          <w:sz w:val="24"/>
          <w:szCs w:val="24"/>
          <w:lang w:val="ru-RU"/>
        </w:rPr>
        <w:t>) сапалы инфрақұрылым мен цифрлық қызметтер арқылы нығайту және табиғатты қорғау мен экономикалық пайда арасындағы теңгерімді сақтау болып табылады</w:t>
      </w:r>
      <w:r w:rsidR="00C86A4F">
        <w:rPr>
          <w:rFonts w:ascii="Times New Roman" w:eastAsia="Times New Roman" w:hAnsi="Times New Roman" w:cs="Times New Roman"/>
          <w:sz w:val="24"/>
          <w:szCs w:val="24"/>
          <w:lang w:val="ru-RU"/>
        </w:rPr>
        <w:t>.</w:t>
      </w:r>
      <w:r w:rsidR="00C86A4F" w:rsidRPr="00C86A4F">
        <w:rPr>
          <w:rFonts w:ascii="Times New Roman" w:eastAsia="Times New Roman" w:hAnsi="Times New Roman" w:cs="Times New Roman"/>
          <w:sz w:val="24"/>
          <w:szCs w:val="24"/>
          <w:lang w:val="ru-RU"/>
        </w:rPr>
        <w:t>[</w:t>
      </w:r>
      <w:r w:rsidR="00C86A4F">
        <w:rPr>
          <w:rFonts w:ascii="Times New Roman" w:eastAsia="Times New Roman" w:hAnsi="Times New Roman" w:cs="Times New Roman"/>
          <w:sz w:val="24"/>
          <w:szCs w:val="24"/>
          <w:lang w:val="ru-RU"/>
        </w:rPr>
        <w:t>3</w:t>
      </w:r>
      <w:r w:rsidR="00C86A4F" w:rsidRPr="00C86A4F">
        <w:rPr>
          <w:rFonts w:ascii="Times New Roman" w:eastAsia="Times New Roman" w:hAnsi="Times New Roman" w:cs="Times New Roman"/>
          <w:sz w:val="24"/>
          <w:szCs w:val="24"/>
          <w:lang w:val="ru-RU"/>
        </w:rPr>
        <w:t>]</w:t>
      </w:r>
    </w:p>
    <w:p w14:paraId="433A5D9F" w14:textId="77777777" w:rsidR="00D876DB" w:rsidRPr="00345F47" w:rsidRDefault="00D876DB" w:rsidP="00345F47">
      <w:pPr>
        <w:spacing w:after="0" w:line="240" w:lineRule="auto"/>
        <w:rPr>
          <w:rFonts w:ascii="Times New Roman" w:eastAsia="Times New Roman" w:hAnsi="Times New Roman" w:cs="Times New Roman"/>
          <w:color w:val="303030"/>
          <w:sz w:val="24"/>
          <w:szCs w:val="24"/>
          <w:shd w:val="clear" w:color="auto" w:fill="FFFFFF"/>
          <w:lang w:val="ru-RU"/>
        </w:rPr>
      </w:pPr>
    </w:p>
    <w:p w14:paraId="312679D3" w14:textId="77777777" w:rsidR="00EB713A" w:rsidRPr="00345F47" w:rsidRDefault="00EB713A" w:rsidP="00345F47">
      <w:pPr>
        <w:spacing w:after="0" w:line="240" w:lineRule="auto"/>
        <w:rPr>
          <w:rFonts w:ascii="Times New Roman" w:eastAsia="Times New Roman" w:hAnsi="Times New Roman" w:cs="Times New Roman"/>
          <w:color w:val="303030"/>
          <w:sz w:val="24"/>
          <w:szCs w:val="24"/>
          <w:shd w:val="clear" w:color="auto" w:fill="FFFFFF"/>
          <w:lang w:val="ru-RU"/>
        </w:rPr>
      </w:pPr>
    </w:p>
    <w:p w14:paraId="2C1C5E0F" w14:textId="77777777" w:rsidR="007513DE" w:rsidRPr="00E769CC" w:rsidRDefault="00E769CC" w:rsidP="00345F47">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Е</w:t>
      </w:r>
      <w:r w:rsidR="007513DE" w:rsidRPr="00E769CC">
        <w:rPr>
          <w:rFonts w:ascii="Times New Roman" w:eastAsia="Times New Roman" w:hAnsi="Times New Roman" w:cs="Times New Roman"/>
          <w:bCs/>
          <w:sz w:val="24"/>
          <w:szCs w:val="24"/>
          <w:lang w:val="kk-KZ"/>
        </w:rPr>
        <w:t>рекше қорғалатын табиғи аумақтарда экотуризм менеджментінің SWOT талдауы</w:t>
      </w:r>
    </w:p>
    <w:p w14:paraId="57512716" w14:textId="77777777" w:rsidR="00D876DB" w:rsidRPr="00E769CC" w:rsidRDefault="00D876DB" w:rsidP="00345F47">
      <w:pPr>
        <w:spacing w:after="0" w:line="240" w:lineRule="auto"/>
        <w:rPr>
          <w:rFonts w:ascii="Times New Roman" w:eastAsia="Times New Roman" w:hAnsi="Times New Roman" w:cs="Times New Roman"/>
          <w:bCs/>
          <w:sz w:val="24"/>
          <w:szCs w:val="24"/>
          <w:lang w:val="kk-KZ"/>
        </w:rPr>
      </w:pPr>
    </w:p>
    <w:p w14:paraId="5F555553" w14:textId="77777777" w:rsidR="007513DE" w:rsidRPr="00E769CC" w:rsidRDefault="007513DE" w:rsidP="00345F47">
      <w:pPr>
        <w:spacing w:after="0" w:line="240" w:lineRule="auto"/>
        <w:rPr>
          <w:rFonts w:ascii="Times New Roman" w:eastAsia="Times New Roman" w:hAnsi="Times New Roman" w:cs="Times New Roman"/>
          <w:sz w:val="24"/>
          <w:szCs w:val="24"/>
          <w:lang w:val="kk-KZ"/>
        </w:rPr>
      </w:pPr>
    </w:p>
    <w:tbl>
      <w:tblPr>
        <w:tblW w:w="0" w:type="auto"/>
        <w:tblCellMar>
          <w:top w:w="15" w:type="dxa"/>
          <w:left w:w="15" w:type="dxa"/>
          <w:bottom w:w="15" w:type="dxa"/>
          <w:right w:w="15" w:type="dxa"/>
        </w:tblCellMar>
        <w:tblLook w:val="04A0" w:firstRow="1" w:lastRow="0" w:firstColumn="1" w:lastColumn="0" w:noHBand="0" w:noVBand="1"/>
      </w:tblPr>
      <w:tblGrid>
        <w:gridCol w:w="4481"/>
        <w:gridCol w:w="4544"/>
      </w:tblGrid>
      <w:tr w:rsidR="007513DE" w:rsidRPr="00345F47" w14:paraId="3B7003ED" w14:textId="77777777" w:rsidTr="007513DE">
        <w:tc>
          <w:tcPr>
            <w:tcW w:w="0" w:type="auto"/>
            <w:tcBorders>
              <w:top w:val="single" w:sz="4" w:space="0" w:color="auto"/>
              <w:left w:val="single" w:sz="4" w:space="0" w:color="auto"/>
              <w:bottom w:val="single" w:sz="4" w:space="0" w:color="auto"/>
              <w:right w:val="single" w:sz="4" w:space="0" w:color="auto"/>
            </w:tcBorders>
            <w:hideMark/>
          </w:tcPr>
          <w:p w14:paraId="67B7454A" w14:textId="77777777" w:rsidR="007513DE" w:rsidRPr="00345F47" w:rsidRDefault="007513DE" w:rsidP="00345F47">
            <w:pPr>
              <w:spacing w:after="0" w:line="240" w:lineRule="auto"/>
              <w:jc w:val="center"/>
              <w:rPr>
                <w:rFonts w:ascii="Times New Roman" w:eastAsia="Times New Roman" w:hAnsi="Times New Roman" w:cs="Times New Roman"/>
                <w:b/>
                <w:bCs/>
                <w:sz w:val="24"/>
                <w:szCs w:val="24"/>
                <w:lang w:val="ru-RU"/>
              </w:rPr>
            </w:pPr>
            <w:r w:rsidRPr="00345F47">
              <w:rPr>
                <w:rFonts w:ascii="Times New Roman" w:eastAsia="Times New Roman" w:hAnsi="Times New Roman" w:cs="Times New Roman"/>
                <w:b/>
                <w:bCs/>
                <w:sz w:val="24"/>
                <w:szCs w:val="24"/>
                <w:lang w:val="ru-RU"/>
              </w:rPr>
              <w:t>Күшті жақтары (Strengths)</w:t>
            </w:r>
          </w:p>
        </w:tc>
        <w:tc>
          <w:tcPr>
            <w:tcW w:w="0" w:type="auto"/>
            <w:tcBorders>
              <w:top w:val="single" w:sz="4" w:space="0" w:color="auto"/>
              <w:left w:val="single" w:sz="4" w:space="0" w:color="auto"/>
              <w:bottom w:val="single" w:sz="4" w:space="0" w:color="auto"/>
            </w:tcBorders>
            <w:hideMark/>
          </w:tcPr>
          <w:p w14:paraId="7CEA168C" w14:textId="77777777" w:rsidR="007513DE" w:rsidRPr="00345F47" w:rsidRDefault="007513DE" w:rsidP="00345F47">
            <w:pPr>
              <w:spacing w:after="0" w:line="240" w:lineRule="auto"/>
              <w:jc w:val="center"/>
              <w:rPr>
                <w:rFonts w:ascii="Times New Roman" w:eastAsia="Times New Roman" w:hAnsi="Times New Roman" w:cs="Times New Roman"/>
                <w:b/>
                <w:bCs/>
                <w:sz w:val="24"/>
                <w:szCs w:val="24"/>
                <w:lang w:val="ru-RU"/>
              </w:rPr>
            </w:pPr>
            <w:r w:rsidRPr="00345F47">
              <w:rPr>
                <w:rFonts w:ascii="Times New Roman" w:eastAsia="Times New Roman" w:hAnsi="Times New Roman" w:cs="Times New Roman"/>
                <w:b/>
                <w:bCs/>
                <w:sz w:val="24"/>
                <w:szCs w:val="24"/>
                <w:lang w:val="ru-RU"/>
              </w:rPr>
              <w:t>Әлсіз жақтары (Weaknesses)</w:t>
            </w:r>
          </w:p>
        </w:tc>
      </w:tr>
      <w:tr w:rsidR="007513DE" w:rsidRPr="00345F47" w14:paraId="605B0650" w14:textId="77777777" w:rsidTr="007513DE">
        <w:tc>
          <w:tcPr>
            <w:tcW w:w="0" w:type="auto"/>
            <w:tcBorders>
              <w:top w:val="single" w:sz="4" w:space="0" w:color="auto"/>
              <w:left w:val="single" w:sz="4" w:space="0" w:color="auto"/>
              <w:bottom w:val="single" w:sz="4" w:space="0" w:color="auto"/>
              <w:right w:val="single" w:sz="4" w:space="0" w:color="auto"/>
            </w:tcBorders>
            <w:hideMark/>
          </w:tcPr>
          <w:p w14:paraId="535379BB" w14:textId="77777777" w:rsidR="007513DE" w:rsidRPr="00345F47" w:rsidRDefault="007513DE" w:rsidP="00345F47">
            <w:pPr>
              <w:spacing w:after="0" w:line="240" w:lineRule="auto"/>
              <w:rPr>
                <w:rFonts w:ascii="Times New Roman" w:eastAsia="Times New Roman" w:hAnsi="Times New Roman" w:cs="Times New Roman"/>
                <w:sz w:val="24"/>
                <w:szCs w:val="24"/>
                <w:lang w:val="ru-RU"/>
              </w:rPr>
            </w:pPr>
            <w:r w:rsidRPr="00345F47">
              <w:rPr>
                <w:rFonts w:ascii="Times New Roman" w:eastAsia="Times New Roman" w:hAnsi="Times New Roman" w:cs="Times New Roman"/>
                <w:bCs/>
                <w:sz w:val="24"/>
                <w:szCs w:val="24"/>
                <w:lang w:val="ru-RU"/>
              </w:rPr>
              <w:t>Бірегей табиғи нысандар:</w:t>
            </w:r>
            <w:r w:rsidRPr="00345F47">
              <w:rPr>
                <w:rFonts w:ascii="Times New Roman" w:eastAsia="Times New Roman" w:hAnsi="Times New Roman" w:cs="Times New Roman"/>
                <w:sz w:val="24"/>
                <w:szCs w:val="24"/>
                <w:lang w:val="ru-RU"/>
              </w:rPr>
              <w:t xml:space="preserve"> ЕҚТА-дағы (мысалы, Алматы кластері, Бурабай, Маңғыстау) бірегей биоалуантүрлілік пен ландшафттардың болуы. </w:t>
            </w:r>
            <w:r w:rsidRPr="00345F47">
              <w:rPr>
                <w:rFonts w:ascii="Times New Roman" w:eastAsia="Times New Roman" w:hAnsi="Times New Roman" w:cs="Times New Roman"/>
                <w:bCs/>
                <w:sz w:val="24"/>
                <w:szCs w:val="24"/>
                <w:lang w:val="ru-RU"/>
              </w:rPr>
              <w:t>Мемлекеттік қолдау:</w:t>
            </w:r>
            <w:r w:rsidRPr="00345F47">
              <w:rPr>
                <w:rFonts w:ascii="Times New Roman" w:eastAsia="Times New Roman" w:hAnsi="Times New Roman" w:cs="Times New Roman"/>
                <w:sz w:val="24"/>
                <w:szCs w:val="24"/>
                <w:lang w:val="ru-RU"/>
              </w:rPr>
              <w:t xml:space="preserve"> «Kids go free» бағдарламасы арқылы отбасылық экотуризмді ынталандыру тетігінің болуы. </w:t>
            </w:r>
            <w:r w:rsidRPr="00345F47">
              <w:rPr>
                <w:rFonts w:ascii="Times New Roman" w:eastAsia="Times New Roman" w:hAnsi="Times New Roman" w:cs="Times New Roman"/>
                <w:bCs/>
                <w:sz w:val="24"/>
                <w:szCs w:val="24"/>
                <w:lang w:val="ru-RU"/>
              </w:rPr>
              <w:t>«Өз өлкеңді тану» бренді:</w:t>
            </w:r>
            <w:r w:rsidRPr="00345F47">
              <w:rPr>
                <w:rFonts w:ascii="Times New Roman" w:eastAsia="Times New Roman" w:hAnsi="Times New Roman" w:cs="Times New Roman"/>
                <w:sz w:val="24"/>
                <w:szCs w:val="24"/>
                <w:lang w:val="ru-RU"/>
              </w:rPr>
              <w:t xml:space="preserve"> Пандемиядан кейін ішкі туризмге деген сұраныстың 10-15%-ға артуы. </w:t>
            </w:r>
            <w:r w:rsidRPr="00345F47">
              <w:rPr>
                <w:rFonts w:ascii="Times New Roman" w:eastAsia="Times New Roman" w:hAnsi="Times New Roman" w:cs="Times New Roman"/>
                <w:bCs/>
                <w:sz w:val="24"/>
                <w:szCs w:val="24"/>
                <w:lang w:val="ru-RU"/>
              </w:rPr>
              <w:t>Аудиторияның сенімі:</w:t>
            </w:r>
            <w:r w:rsidRPr="00345F47">
              <w:rPr>
                <w:rFonts w:ascii="Times New Roman" w:eastAsia="Times New Roman" w:hAnsi="Times New Roman" w:cs="Times New Roman"/>
                <w:sz w:val="24"/>
                <w:szCs w:val="24"/>
                <w:lang w:val="ru-RU"/>
              </w:rPr>
              <w:t xml:space="preserve"> Респонденттердің 51%-ы инфлюенсерлер ұсынған табиғи нысандарға сенім білдіреді.</w:t>
            </w:r>
          </w:p>
        </w:tc>
        <w:tc>
          <w:tcPr>
            <w:tcW w:w="0" w:type="auto"/>
            <w:tcBorders>
              <w:top w:val="single" w:sz="4" w:space="0" w:color="auto"/>
              <w:left w:val="single" w:sz="4" w:space="0" w:color="auto"/>
              <w:bottom w:val="single" w:sz="4" w:space="0" w:color="auto"/>
              <w:right w:val="single" w:sz="4" w:space="0" w:color="auto"/>
            </w:tcBorders>
            <w:hideMark/>
          </w:tcPr>
          <w:p w14:paraId="4471E495" w14:textId="77777777" w:rsidR="007513DE" w:rsidRPr="00345F47" w:rsidRDefault="007513DE" w:rsidP="00345F47">
            <w:pPr>
              <w:spacing w:after="0" w:line="240" w:lineRule="auto"/>
              <w:rPr>
                <w:rFonts w:ascii="Times New Roman" w:eastAsia="Times New Roman" w:hAnsi="Times New Roman" w:cs="Times New Roman"/>
                <w:sz w:val="24"/>
                <w:szCs w:val="24"/>
                <w:lang w:val="ru-RU"/>
              </w:rPr>
            </w:pPr>
            <w:r w:rsidRPr="00345F47">
              <w:rPr>
                <w:rFonts w:ascii="Times New Roman" w:eastAsia="Times New Roman" w:hAnsi="Times New Roman" w:cs="Times New Roman"/>
                <w:bCs/>
                <w:sz w:val="24"/>
                <w:szCs w:val="24"/>
                <w:lang w:val="ru-RU"/>
              </w:rPr>
              <w:t>Инфрақұрылым тапшылығы:</w:t>
            </w:r>
            <w:r w:rsidRPr="00345F47">
              <w:rPr>
                <w:rFonts w:ascii="Times New Roman" w:eastAsia="Times New Roman" w:hAnsi="Times New Roman" w:cs="Times New Roman"/>
                <w:sz w:val="24"/>
                <w:szCs w:val="24"/>
                <w:lang w:val="ru-RU"/>
              </w:rPr>
              <w:t xml:space="preserve"> Туристік бағыттардағы сервис сапасының төмендігі және қажетті жағдайлардың аздығы. </w:t>
            </w:r>
            <w:r w:rsidRPr="00345F47">
              <w:rPr>
                <w:rFonts w:ascii="Times New Roman" w:eastAsia="Times New Roman" w:hAnsi="Times New Roman" w:cs="Times New Roman"/>
                <w:bCs/>
                <w:sz w:val="24"/>
                <w:szCs w:val="24"/>
                <w:lang w:val="ru-RU"/>
              </w:rPr>
              <w:t>Жүйелі стратегияның жоқтығы:</w:t>
            </w:r>
            <w:r w:rsidRPr="00345F47">
              <w:rPr>
                <w:rFonts w:ascii="Times New Roman" w:eastAsia="Times New Roman" w:hAnsi="Times New Roman" w:cs="Times New Roman"/>
                <w:sz w:val="24"/>
                <w:szCs w:val="24"/>
                <w:lang w:val="ru-RU"/>
              </w:rPr>
              <w:t xml:space="preserve"> ЕҚТА-да бренд қалыптастыруға атүсті қарау және нақты маркетингтік жоспардың болмауы. </w:t>
            </w:r>
            <w:r w:rsidRPr="00345F47">
              <w:rPr>
                <w:rFonts w:ascii="Times New Roman" w:eastAsia="Times New Roman" w:hAnsi="Times New Roman" w:cs="Times New Roman"/>
                <w:bCs/>
                <w:sz w:val="24"/>
                <w:szCs w:val="24"/>
                <w:lang w:val="ru-RU"/>
              </w:rPr>
              <w:t>Нәтижені өлшеудің (KPI) жоқтығы:</w:t>
            </w:r>
            <w:r w:rsidRPr="00345F47">
              <w:rPr>
                <w:rFonts w:ascii="Times New Roman" w:eastAsia="Times New Roman" w:hAnsi="Times New Roman" w:cs="Times New Roman"/>
                <w:sz w:val="24"/>
                <w:szCs w:val="24"/>
                <w:lang w:val="ru-RU"/>
              </w:rPr>
              <w:t xml:space="preserve"> Менеджмент тиімділігін бағалайтын нақты көрсеткіштердің жеткіліксіздігі. </w:t>
            </w:r>
            <w:r w:rsidRPr="00345F47">
              <w:rPr>
                <w:rFonts w:ascii="Times New Roman" w:eastAsia="Times New Roman" w:hAnsi="Times New Roman" w:cs="Times New Roman"/>
                <w:bCs/>
                <w:sz w:val="24"/>
                <w:szCs w:val="24"/>
                <w:lang w:val="ru-RU"/>
              </w:rPr>
              <w:t>Шектеулі ақпарат:</w:t>
            </w:r>
            <w:r w:rsidRPr="00345F47">
              <w:rPr>
                <w:rFonts w:ascii="Times New Roman" w:eastAsia="Times New Roman" w:hAnsi="Times New Roman" w:cs="Times New Roman"/>
                <w:sz w:val="24"/>
                <w:szCs w:val="24"/>
                <w:lang w:val="ru-RU"/>
              </w:rPr>
              <w:t xml:space="preserve"> Сенімді ақпараттың жеткіліксіздігі және локациялардың біркелкі ұсынылуы.</w:t>
            </w:r>
          </w:p>
        </w:tc>
      </w:tr>
      <w:tr w:rsidR="007513DE" w:rsidRPr="00345F47" w14:paraId="50303134" w14:textId="77777777" w:rsidTr="007513DE">
        <w:tc>
          <w:tcPr>
            <w:tcW w:w="0" w:type="auto"/>
            <w:tcBorders>
              <w:top w:val="single" w:sz="4" w:space="0" w:color="auto"/>
              <w:left w:val="single" w:sz="4" w:space="0" w:color="auto"/>
              <w:bottom w:val="single" w:sz="4" w:space="0" w:color="auto"/>
            </w:tcBorders>
            <w:hideMark/>
          </w:tcPr>
          <w:p w14:paraId="1F0E1144" w14:textId="77777777" w:rsidR="007513DE" w:rsidRPr="00345F47" w:rsidRDefault="007513DE" w:rsidP="00345F47">
            <w:pPr>
              <w:spacing w:after="0" w:line="240" w:lineRule="auto"/>
              <w:rPr>
                <w:rFonts w:ascii="Times New Roman" w:eastAsia="Times New Roman" w:hAnsi="Times New Roman" w:cs="Times New Roman"/>
                <w:b/>
                <w:sz w:val="24"/>
                <w:szCs w:val="24"/>
                <w:lang w:val="ru-RU"/>
              </w:rPr>
            </w:pPr>
            <w:r w:rsidRPr="00345F47">
              <w:rPr>
                <w:rFonts w:ascii="Times New Roman" w:eastAsia="Times New Roman" w:hAnsi="Times New Roman" w:cs="Times New Roman"/>
                <w:b/>
                <w:bCs/>
                <w:sz w:val="24"/>
                <w:szCs w:val="24"/>
                <w:lang w:val="ru-RU"/>
              </w:rPr>
              <w:t>Мүмкіндіктер (Opportunities)</w:t>
            </w:r>
          </w:p>
        </w:tc>
        <w:tc>
          <w:tcPr>
            <w:tcW w:w="0" w:type="auto"/>
            <w:tcBorders>
              <w:top w:val="single" w:sz="4" w:space="0" w:color="auto"/>
              <w:bottom w:val="single" w:sz="4" w:space="0" w:color="auto"/>
            </w:tcBorders>
            <w:hideMark/>
          </w:tcPr>
          <w:p w14:paraId="79B92E3F" w14:textId="77777777" w:rsidR="007513DE" w:rsidRPr="00345F47" w:rsidRDefault="007513DE" w:rsidP="00345F47">
            <w:pPr>
              <w:spacing w:after="0" w:line="240" w:lineRule="auto"/>
              <w:rPr>
                <w:rFonts w:ascii="Times New Roman" w:eastAsia="Times New Roman" w:hAnsi="Times New Roman" w:cs="Times New Roman"/>
                <w:b/>
                <w:sz w:val="24"/>
                <w:szCs w:val="24"/>
                <w:lang w:val="ru-RU"/>
              </w:rPr>
            </w:pPr>
            <w:r w:rsidRPr="00345F47">
              <w:rPr>
                <w:rFonts w:ascii="Times New Roman" w:eastAsia="Times New Roman" w:hAnsi="Times New Roman" w:cs="Times New Roman"/>
                <w:b/>
                <w:bCs/>
                <w:sz w:val="24"/>
                <w:szCs w:val="24"/>
                <w:lang w:val="ru-RU"/>
              </w:rPr>
              <w:t>Қауіптер (Threats)</w:t>
            </w:r>
          </w:p>
        </w:tc>
      </w:tr>
      <w:tr w:rsidR="007513DE" w:rsidRPr="00345F47" w14:paraId="6B681634" w14:textId="77777777" w:rsidTr="007513DE">
        <w:tc>
          <w:tcPr>
            <w:tcW w:w="0" w:type="auto"/>
            <w:tcBorders>
              <w:top w:val="single" w:sz="4" w:space="0" w:color="auto"/>
              <w:left w:val="single" w:sz="4" w:space="0" w:color="auto"/>
              <w:bottom w:val="single" w:sz="4" w:space="0" w:color="auto"/>
              <w:right w:val="single" w:sz="4" w:space="0" w:color="auto"/>
            </w:tcBorders>
            <w:hideMark/>
          </w:tcPr>
          <w:p w14:paraId="63DC7DB7" w14:textId="77777777" w:rsidR="007513DE" w:rsidRPr="00345F47" w:rsidRDefault="007513DE" w:rsidP="00345F47">
            <w:pPr>
              <w:spacing w:after="0" w:line="240" w:lineRule="auto"/>
              <w:rPr>
                <w:rFonts w:ascii="Times New Roman" w:eastAsia="Times New Roman" w:hAnsi="Times New Roman" w:cs="Times New Roman"/>
                <w:sz w:val="24"/>
                <w:szCs w:val="24"/>
                <w:lang w:val="ru-RU"/>
              </w:rPr>
            </w:pPr>
            <w:r w:rsidRPr="00345F47">
              <w:rPr>
                <w:rFonts w:ascii="Times New Roman" w:eastAsia="Times New Roman" w:hAnsi="Times New Roman" w:cs="Times New Roman"/>
                <w:bCs/>
                <w:sz w:val="24"/>
                <w:szCs w:val="24"/>
                <w:lang w:val="ru-RU"/>
              </w:rPr>
              <w:t>Цифрландыру:</w:t>
            </w:r>
            <w:r w:rsidRPr="00345F47">
              <w:rPr>
                <w:rFonts w:ascii="Times New Roman" w:eastAsia="Times New Roman" w:hAnsi="Times New Roman" w:cs="Times New Roman"/>
                <w:sz w:val="24"/>
                <w:szCs w:val="24"/>
                <w:lang w:val="ru-RU"/>
              </w:rPr>
              <w:t xml:space="preserve"> Онлайн брондау (Booking.com, Kaspi Travel) және ақылды карталар (2gis, Google Maps) арқылы туризмді 2-3 есе жеделдету мүмкіндігі. </w:t>
            </w:r>
            <w:r w:rsidRPr="00345F47">
              <w:rPr>
                <w:rFonts w:ascii="Times New Roman" w:eastAsia="Times New Roman" w:hAnsi="Times New Roman" w:cs="Times New Roman"/>
                <w:bCs/>
                <w:sz w:val="24"/>
                <w:szCs w:val="24"/>
                <w:lang w:val="ru-RU"/>
              </w:rPr>
              <w:t>Халықаралық насихат:</w:t>
            </w:r>
            <w:r w:rsidRPr="00345F47">
              <w:rPr>
                <w:rFonts w:ascii="Times New Roman" w:eastAsia="Times New Roman" w:hAnsi="Times New Roman" w:cs="Times New Roman"/>
                <w:sz w:val="24"/>
                <w:szCs w:val="24"/>
                <w:lang w:val="ru-RU"/>
              </w:rPr>
              <w:t xml:space="preserve"> Bydastann (110 млн қаралым) сияқты блогерлер арқылы ЕҚТА-ны әлемдік деңгейде танымал ету. </w:t>
            </w:r>
            <w:r w:rsidRPr="00345F47">
              <w:rPr>
                <w:rFonts w:ascii="Times New Roman" w:eastAsia="Times New Roman" w:hAnsi="Times New Roman" w:cs="Times New Roman"/>
                <w:bCs/>
                <w:sz w:val="24"/>
                <w:szCs w:val="24"/>
                <w:lang w:val="ru-RU"/>
              </w:rPr>
              <w:t>Эко-инфлюенсерлер:</w:t>
            </w:r>
            <w:r w:rsidRPr="00345F47">
              <w:rPr>
                <w:rFonts w:ascii="Times New Roman" w:eastAsia="Times New Roman" w:hAnsi="Times New Roman" w:cs="Times New Roman"/>
                <w:sz w:val="24"/>
                <w:szCs w:val="24"/>
                <w:lang w:val="ru-RU"/>
              </w:rPr>
              <w:t xml:space="preserve"> Табиғатты қорғау </w:t>
            </w:r>
            <w:r w:rsidRPr="00345F47">
              <w:rPr>
                <w:rFonts w:ascii="Times New Roman" w:eastAsia="Times New Roman" w:hAnsi="Times New Roman" w:cs="Times New Roman"/>
                <w:sz w:val="24"/>
                <w:szCs w:val="24"/>
                <w:lang w:val="ru-RU"/>
              </w:rPr>
              <w:lastRenderedPageBreak/>
              <w:t xml:space="preserve">мен жауапты туризмді насихаттайтын блогерлермен (мысалы, saken_kagarov) серіктестік орнату. </w:t>
            </w:r>
            <w:r w:rsidRPr="00345F47">
              <w:rPr>
                <w:rFonts w:ascii="Times New Roman" w:eastAsia="Times New Roman" w:hAnsi="Times New Roman" w:cs="Times New Roman"/>
                <w:bCs/>
                <w:sz w:val="24"/>
                <w:szCs w:val="24"/>
                <w:lang w:val="ru-RU"/>
              </w:rPr>
              <w:t>Экологиялық ағарту:</w:t>
            </w:r>
            <w:r w:rsidRPr="00345F47">
              <w:rPr>
                <w:rFonts w:ascii="Times New Roman" w:eastAsia="Times New Roman" w:hAnsi="Times New Roman" w:cs="Times New Roman"/>
                <w:sz w:val="24"/>
                <w:szCs w:val="24"/>
                <w:lang w:val="ru-RU"/>
              </w:rPr>
              <w:t xml:space="preserve"> Визуалды контент арқылы халықтың экологиялық мәдениетін қалыптастыру.</w:t>
            </w:r>
          </w:p>
        </w:tc>
        <w:tc>
          <w:tcPr>
            <w:tcW w:w="0" w:type="auto"/>
            <w:tcBorders>
              <w:top w:val="single" w:sz="4" w:space="0" w:color="auto"/>
              <w:left w:val="single" w:sz="4" w:space="0" w:color="auto"/>
              <w:bottom w:val="single" w:sz="4" w:space="0" w:color="auto"/>
              <w:right w:val="single" w:sz="4" w:space="0" w:color="auto"/>
            </w:tcBorders>
            <w:hideMark/>
          </w:tcPr>
          <w:p w14:paraId="1CCFCFEA" w14:textId="77777777" w:rsidR="007513DE" w:rsidRPr="00345F47" w:rsidRDefault="007513DE" w:rsidP="00345F47">
            <w:pPr>
              <w:spacing w:after="0" w:line="240" w:lineRule="auto"/>
              <w:rPr>
                <w:rFonts w:ascii="Times New Roman" w:eastAsia="Times New Roman" w:hAnsi="Times New Roman" w:cs="Times New Roman"/>
                <w:sz w:val="24"/>
                <w:szCs w:val="24"/>
                <w:lang w:val="ru-RU"/>
              </w:rPr>
            </w:pPr>
            <w:r w:rsidRPr="00345F47">
              <w:rPr>
                <w:rFonts w:ascii="Times New Roman" w:eastAsia="Times New Roman" w:hAnsi="Times New Roman" w:cs="Times New Roman"/>
                <w:bCs/>
                <w:sz w:val="24"/>
                <w:szCs w:val="24"/>
                <w:lang w:val="ru-RU"/>
              </w:rPr>
              <w:lastRenderedPageBreak/>
              <w:t>Антропогендік жүктеме:</w:t>
            </w:r>
            <w:r w:rsidRPr="00345F47">
              <w:rPr>
                <w:rFonts w:ascii="Times New Roman" w:eastAsia="Times New Roman" w:hAnsi="Times New Roman" w:cs="Times New Roman"/>
                <w:sz w:val="24"/>
                <w:szCs w:val="24"/>
                <w:lang w:val="ru-RU"/>
              </w:rPr>
              <w:t xml:space="preserve"> Туристер ағынының шамадан тыс көбеюінен болатын экологиялық салдар және табиғаттың тозуы.  </w:t>
            </w:r>
            <w:r w:rsidRPr="00345F47">
              <w:rPr>
                <w:rFonts w:ascii="Times New Roman" w:eastAsia="Times New Roman" w:hAnsi="Times New Roman" w:cs="Times New Roman"/>
                <w:bCs/>
                <w:sz w:val="24"/>
                <w:szCs w:val="24"/>
                <w:lang w:val="ru-RU"/>
              </w:rPr>
              <w:t>Репутациялық тәуекелдер:</w:t>
            </w:r>
            <w:r w:rsidRPr="00345F47">
              <w:rPr>
                <w:rFonts w:ascii="Times New Roman" w:eastAsia="Times New Roman" w:hAnsi="Times New Roman" w:cs="Times New Roman"/>
                <w:sz w:val="24"/>
                <w:szCs w:val="24"/>
                <w:lang w:val="ru-RU"/>
              </w:rPr>
              <w:t xml:space="preserve"> Блогерлер көрсеткен «әдемі сурет» пен жергілікті жердегі «шынайылықтың» сәйкес келмеуі. </w:t>
            </w:r>
            <w:r w:rsidRPr="00345F47">
              <w:rPr>
                <w:rFonts w:ascii="Times New Roman" w:eastAsia="Times New Roman" w:hAnsi="Times New Roman" w:cs="Times New Roman"/>
                <w:bCs/>
                <w:sz w:val="24"/>
                <w:szCs w:val="24"/>
                <w:lang w:val="ru-RU"/>
              </w:rPr>
              <w:t>Сенімділіктің төмендеуі:</w:t>
            </w:r>
            <w:r w:rsidRPr="00345F47">
              <w:rPr>
                <w:rFonts w:ascii="Times New Roman" w:eastAsia="Times New Roman" w:hAnsi="Times New Roman" w:cs="Times New Roman"/>
                <w:sz w:val="24"/>
                <w:szCs w:val="24"/>
                <w:lang w:val="ru-RU"/>
              </w:rPr>
              <w:t xml:space="preserve"> Жарнамалық </w:t>
            </w:r>
            <w:r w:rsidRPr="00345F47">
              <w:rPr>
                <w:rFonts w:ascii="Times New Roman" w:eastAsia="Times New Roman" w:hAnsi="Times New Roman" w:cs="Times New Roman"/>
                <w:sz w:val="24"/>
                <w:szCs w:val="24"/>
                <w:lang w:val="ru-RU"/>
              </w:rPr>
              <w:lastRenderedPageBreak/>
              <w:t xml:space="preserve">контенттің шынайы болмауына байланысты аудитория сенімінен айырылу.  </w:t>
            </w:r>
            <w:r w:rsidRPr="00345F47">
              <w:rPr>
                <w:rFonts w:ascii="Times New Roman" w:eastAsia="Times New Roman" w:hAnsi="Times New Roman" w:cs="Times New Roman"/>
                <w:bCs/>
                <w:sz w:val="24"/>
                <w:szCs w:val="24"/>
                <w:lang w:val="ru-RU"/>
              </w:rPr>
              <w:t>Экологиялық тепе-теңдіктің бұзылуы:</w:t>
            </w:r>
            <w:r w:rsidRPr="00345F47">
              <w:rPr>
                <w:rFonts w:ascii="Times New Roman" w:eastAsia="Times New Roman" w:hAnsi="Times New Roman" w:cs="Times New Roman"/>
                <w:sz w:val="24"/>
                <w:szCs w:val="24"/>
                <w:lang w:val="ru-RU"/>
              </w:rPr>
              <w:t xml:space="preserve"> Адам мен табиғат арасындағы үйлесімнің жоғалуы.</w:t>
            </w:r>
          </w:p>
        </w:tc>
      </w:tr>
    </w:tbl>
    <w:p w14:paraId="1328ACB3" w14:textId="77777777" w:rsidR="007513DE" w:rsidRPr="00400738" w:rsidRDefault="004D4F9F" w:rsidP="00345F47">
      <w:pPr>
        <w:spacing w:after="0" w:line="240" w:lineRule="auto"/>
        <w:rPr>
          <w:rFonts w:ascii="Times New Roman" w:eastAsia="Times New Roman" w:hAnsi="Times New Roman" w:cs="Times New Roman"/>
          <w:bCs/>
          <w:i/>
          <w:sz w:val="24"/>
          <w:szCs w:val="24"/>
          <w:lang w:val="en-US"/>
        </w:rPr>
      </w:pPr>
      <w:r w:rsidRPr="004D4F9F">
        <w:rPr>
          <w:rFonts w:ascii="Times New Roman" w:eastAsia="Times New Roman" w:hAnsi="Times New Roman" w:cs="Times New Roman"/>
          <w:bCs/>
          <w:i/>
          <w:sz w:val="24"/>
          <w:szCs w:val="24"/>
          <w:lang w:val="ru-RU"/>
        </w:rPr>
        <w:lastRenderedPageBreak/>
        <w:t>Кесте</w:t>
      </w:r>
      <w:r>
        <w:rPr>
          <w:rFonts w:ascii="Times New Roman" w:eastAsia="Times New Roman" w:hAnsi="Times New Roman" w:cs="Times New Roman"/>
          <w:bCs/>
          <w:i/>
          <w:sz w:val="24"/>
          <w:szCs w:val="24"/>
          <w:lang w:val="ru-RU"/>
        </w:rPr>
        <w:t xml:space="preserve">-3. </w:t>
      </w:r>
      <w:r>
        <w:rPr>
          <w:rFonts w:ascii="Times New Roman" w:eastAsia="Times New Roman" w:hAnsi="Times New Roman" w:cs="Times New Roman"/>
          <w:bCs/>
          <w:i/>
          <w:sz w:val="24"/>
          <w:szCs w:val="24"/>
          <w:lang w:val="en-US"/>
        </w:rPr>
        <w:t>SWOT</w:t>
      </w:r>
      <w:r w:rsidRPr="00E769CC">
        <w:rPr>
          <w:rFonts w:ascii="Times New Roman" w:eastAsia="Times New Roman" w:hAnsi="Times New Roman" w:cs="Times New Roman"/>
          <w:bCs/>
          <w:i/>
          <w:sz w:val="24"/>
          <w:szCs w:val="24"/>
        </w:rPr>
        <w:t xml:space="preserve"> </w:t>
      </w:r>
      <w:r>
        <w:rPr>
          <w:rFonts w:ascii="Times New Roman" w:eastAsia="Times New Roman" w:hAnsi="Times New Roman" w:cs="Times New Roman"/>
          <w:bCs/>
          <w:i/>
          <w:sz w:val="24"/>
          <w:szCs w:val="24"/>
          <w:lang w:val="kk-KZ"/>
        </w:rPr>
        <w:t>талдау</w:t>
      </w:r>
      <w:r w:rsidR="00400738">
        <w:rPr>
          <w:rFonts w:ascii="Times New Roman" w:eastAsia="Times New Roman" w:hAnsi="Times New Roman" w:cs="Times New Roman"/>
          <w:bCs/>
          <w:i/>
          <w:sz w:val="24"/>
          <w:szCs w:val="24"/>
          <w:lang w:val="en-US"/>
        </w:rPr>
        <w:t>[5]</w:t>
      </w:r>
    </w:p>
    <w:p w14:paraId="1A760068" w14:textId="77777777" w:rsidR="007513DE" w:rsidRPr="00345F47" w:rsidRDefault="007513DE" w:rsidP="00345F47">
      <w:pPr>
        <w:spacing w:after="0" w:line="240" w:lineRule="auto"/>
        <w:rPr>
          <w:rFonts w:ascii="Times New Roman" w:eastAsia="Times New Roman" w:hAnsi="Times New Roman" w:cs="Times New Roman"/>
          <w:b/>
          <w:bCs/>
          <w:sz w:val="24"/>
          <w:szCs w:val="24"/>
          <w:lang w:val="ru-RU"/>
        </w:rPr>
      </w:pPr>
    </w:p>
    <w:p w14:paraId="3BFA6428" w14:textId="77777777" w:rsidR="007513DE" w:rsidRPr="00345F47" w:rsidRDefault="007513DE" w:rsidP="00345F47">
      <w:pPr>
        <w:spacing w:after="0" w:line="240" w:lineRule="auto"/>
        <w:rPr>
          <w:rFonts w:ascii="Times New Roman" w:eastAsia="Times New Roman" w:hAnsi="Times New Roman" w:cs="Times New Roman"/>
          <w:b/>
          <w:bCs/>
          <w:sz w:val="24"/>
          <w:szCs w:val="24"/>
          <w:lang w:val="ru-RU"/>
        </w:rPr>
      </w:pPr>
    </w:p>
    <w:p w14:paraId="0FE12C39" w14:textId="77777777" w:rsidR="007513DE" w:rsidRPr="00345F47" w:rsidRDefault="007513DE" w:rsidP="00345F47">
      <w:pPr>
        <w:spacing w:after="0" w:line="240" w:lineRule="auto"/>
        <w:rPr>
          <w:rFonts w:ascii="Times New Roman" w:eastAsia="Times New Roman" w:hAnsi="Times New Roman" w:cs="Times New Roman"/>
          <w:sz w:val="24"/>
          <w:szCs w:val="24"/>
          <w:lang w:val="ru-RU"/>
        </w:rPr>
      </w:pPr>
      <w:r w:rsidRPr="00345F47">
        <w:rPr>
          <w:rFonts w:ascii="Times New Roman" w:eastAsia="Times New Roman" w:hAnsi="Times New Roman" w:cs="Times New Roman"/>
          <w:bCs/>
          <w:sz w:val="24"/>
          <w:szCs w:val="24"/>
          <w:lang w:val="ru-RU"/>
        </w:rPr>
        <w:t>SWOT талдау негізіндегі стратегиялық қорытынды:</w:t>
      </w:r>
    </w:p>
    <w:p w14:paraId="4C6A4A71" w14:textId="77777777" w:rsidR="007513DE" w:rsidRPr="00345F47" w:rsidRDefault="007513DE" w:rsidP="00345F47">
      <w:pPr>
        <w:spacing w:after="0" w:line="240" w:lineRule="auto"/>
        <w:rPr>
          <w:rFonts w:ascii="Times New Roman" w:eastAsia="Times New Roman" w:hAnsi="Times New Roman" w:cs="Times New Roman"/>
          <w:sz w:val="24"/>
          <w:szCs w:val="24"/>
          <w:lang w:val="ru-RU"/>
        </w:rPr>
      </w:pPr>
      <w:r w:rsidRPr="00345F47">
        <w:rPr>
          <w:rFonts w:ascii="Times New Roman" w:eastAsia="Times New Roman" w:hAnsi="Times New Roman" w:cs="Times New Roman"/>
          <w:sz w:val="24"/>
          <w:szCs w:val="24"/>
          <w:lang w:val="ru-RU"/>
        </w:rPr>
        <w:t>Мақаланың мақсаты мен міндеттеріне сәйкес, ЕҚТА менеджментін жетілдіру үшін келесі қадамдар қажет:</w:t>
      </w:r>
    </w:p>
    <w:p w14:paraId="24B6B2AF" w14:textId="77777777" w:rsidR="007513DE" w:rsidRPr="00345F47" w:rsidRDefault="007513DE" w:rsidP="00345F47">
      <w:pPr>
        <w:numPr>
          <w:ilvl w:val="0"/>
          <w:numId w:val="10"/>
        </w:numPr>
        <w:shd w:val="clear" w:color="auto" w:fill="FFFFFF"/>
        <w:spacing w:before="100" w:beforeAutospacing="1" w:after="100" w:afterAutospacing="1" w:line="240" w:lineRule="auto"/>
        <w:rPr>
          <w:rFonts w:ascii="Times New Roman" w:eastAsia="Times New Roman" w:hAnsi="Times New Roman" w:cs="Times New Roman"/>
          <w:color w:val="303030"/>
          <w:sz w:val="24"/>
          <w:szCs w:val="24"/>
          <w:lang w:val="ru-RU"/>
        </w:rPr>
      </w:pPr>
      <w:r w:rsidRPr="00345F47">
        <w:rPr>
          <w:rFonts w:ascii="Times New Roman" w:eastAsia="Times New Roman" w:hAnsi="Times New Roman" w:cs="Times New Roman"/>
          <w:bCs/>
          <w:color w:val="303030"/>
          <w:sz w:val="24"/>
          <w:szCs w:val="24"/>
          <w:lang w:val="ru-RU"/>
        </w:rPr>
        <w:t>Тепе-теңдікті сақтау:</w:t>
      </w:r>
      <w:r w:rsidRPr="00345F47">
        <w:rPr>
          <w:rFonts w:ascii="Times New Roman" w:eastAsia="Times New Roman" w:hAnsi="Times New Roman" w:cs="Times New Roman"/>
          <w:color w:val="303030"/>
          <w:sz w:val="24"/>
          <w:szCs w:val="24"/>
          <w:lang w:val="ru-RU"/>
        </w:rPr>
        <w:t xml:space="preserve"> БҰҰ Даму бағдарламасы ұсынған «адам мен табиғат теңгерімін сақтау» принципін менеджменттің негізгі өзегі ретінде алу.</w:t>
      </w:r>
    </w:p>
    <w:p w14:paraId="0FF1B10E" w14:textId="77777777" w:rsidR="007513DE" w:rsidRPr="00345F47" w:rsidRDefault="007513DE" w:rsidP="00345F47">
      <w:pPr>
        <w:numPr>
          <w:ilvl w:val="0"/>
          <w:numId w:val="10"/>
        </w:numPr>
        <w:shd w:val="clear" w:color="auto" w:fill="FFFFFF"/>
        <w:spacing w:before="100" w:beforeAutospacing="1" w:after="100" w:afterAutospacing="1" w:line="240" w:lineRule="auto"/>
        <w:rPr>
          <w:rFonts w:ascii="Times New Roman" w:eastAsia="Times New Roman" w:hAnsi="Times New Roman" w:cs="Times New Roman"/>
          <w:color w:val="303030"/>
          <w:sz w:val="24"/>
          <w:szCs w:val="24"/>
          <w:lang w:val="ru-RU"/>
        </w:rPr>
      </w:pPr>
      <w:r w:rsidRPr="00345F47">
        <w:rPr>
          <w:rFonts w:ascii="Times New Roman" w:eastAsia="Times New Roman" w:hAnsi="Times New Roman" w:cs="Times New Roman"/>
          <w:bCs/>
          <w:color w:val="303030"/>
          <w:sz w:val="24"/>
          <w:szCs w:val="24"/>
          <w:lang w:val="ru-RU"/>
        </w:rPr>
        <w:t>Цифрлық менеджмент:</w:t>
      </w:r>
      <w:r w:rsidRPr="00345F47">
        <w:rPr>
          <w:rFonts w:ascii="Times New Roman" w:eastAsia="Times New Roman" w:hAnsi="Times New Roman" w:cs="Times New Roman"/>
          <w:color w:val="303030"/>
          <w:sz w:val="24"/>
          <w:szCs w:val="24"/>
          <w:lang w:val="ru-RU"/>
        </w:rPr>
        <w:t xml:space="preserve"> ЕҚТА-дағы антропогендік жүктемені бақылау үшін онлайн-тіркеу мен цифрлық мониторинг жүйелерін енгізу.</w:t>
      </w:r>
    </w:p>
    <w:p w14:paraId="46221285" w14:textId="77777777" w:rsidR="007513DE" w:rsidRPr="00345F47" w:rsidRDefault="007513DE" w:rsidP="00345F47">
      <w:pPr>
        <w:numPr>
          <w:ilvl w:val="0"/>
          <w:numId w:val="10"/>
        </w:numPr>
        <w:shd w:val="clear" w:color="auto" w:fill="FFFFFF"/>
        <w:spacing w:before="100" w:beforeAutospacing="1" w:after="100" w:afterAutospacing="1" w:line="240" w:lineRule="auto"/>
        <w:rPr>
          <w:rFonts w:ascii="Times New Roman" w:eastAsia="Times New Roman" w:hAnsi="Times New Roman" w:cs="Times New Roman"/>
          <w:color w:val="303030"/>
          <w:sz w:val="24"/>
          <w:szCs w:val="24"/>
          <w:lang w:val="ru-RU"/>
        </w:rPr>
      </w:pPr>
      <w:r w:rsidRPr="00345F47">
        <w:rPr>
          <w:rFonts w:ascii="Times New Roman" w:eastAsia="Times New Roman" w:hAnsi="Times New Roman" w:cs="Times New Roman"/>
          <w:bCs/>
          <w:color w:val="303030"/>
          <w:sz w:val="24"/>
          <w:szCs w:val="24"/>
          <w:lang w:val="ru-RU"/>
        </w:rPr>
        <w:t>Жауапты инфлюенс-маркетинг:</w:t>
      </w:r>
      <w:r w:rsidRPr="00345F47">
        <w:rPr>
          <w:rFonts w:ascii="Times New Roman" w:eastAsia="Times New Roman" w:hAnsi="Times New Roman" w:cs="Times New Roman"/>
          <w:color w:val="303030"/>
          <w:sz w:val="24"/>
          <w:szCs w:val="24"/>
          <w:lang w:val="ru-RU"/>
        </w:rPr>
        <w:t xml:space="preserve"> Блогерлермен жұмыс істеу барысында тек «сұлулықты» емес, </w:t>
      </w:r>
      <w:r w:rsidRPr="00345F47">
        <w:rPr>
          <w:rFonts w:ascii="Times New Roman" w:eastAsia="Times New Roman" w:hAnsi="Times New Roman" w:cs="Times New Roman"/>
          <w:bCs/>
          <w:color w:val="303030"/>
          <w:sz w:val="24"/>
          <w:szCs w:val="24"/>
          <w:lang w:val="ru-RU"/>
        </w:rPr>
        <w:t>«жауапты саяхат»</w:t>
      </w:r>
      <w:r w:rsidRPr="00345F47">
        <w:rPr>
          <w:rFonts w:ascii="Times New Roman" w:eastAsia="Times New Roman" w:hAnsi="Times New Roman" w:cs="Times New Roman"/>
          <w:color w:val="303030"/>
          <w:sz w:val="24"/>
          <w:szCs w:val="24"/>
          <w:lang w:val="ru-RU"/>
        </w:rPr>
        <w:t xml:space="preserve"> пен </w:t>
      </w:r>
      <w:r w:rsidRPr="00345F47">
        <w:rPr>
          <w:rFonts w:ascii="Times New Roman" w:eastAsia="Times New Roman" w:hAnsi="Times New Roman" w:cs="Times New Roman"/>
          <w:bCs/>
          <w:color w:val="303030"/>
          <w:sz w:val="24"/>
          <w:szCs w:val="24"/>
          <w:lang w:val="ru-RU"/>
        </w:rPr>
        <w:t>«экологиялық этиканы»</w:t>
      </w:r>
      <w:r w:rsidRPr="00345F47">
        <w:rPr>
          <w:rFonts w:ascii="Times New Roman" w:eastAsia="Times New Roman" w:hAnsi="Times New Roman" w:cs="Times New Roman"/>
          <w:color w:val="303030"/>
          <w:sz w:val="24"/>
          <w:szCs w:val="24"/>
          <w:lang w:val="ru-RU"/>
        </w:rPr>
        <w:t xml:space="preserve"> насихаттайтын контентке басымдық беру.</w:t>
      </w:r>
    </w:p>
    <w:p w14:paraId="242D4725" w14:textId="77777777" w:rsidR="00EB29ED" w:rsidRPr="00345F47" w:rsidRDefault="007513DE" w:rsidP="00345F47">
      <w:pPr>
        <w:numPr>
          <w:ilvl w:val="0"/>
          <w:numId w:val="10"/>
        </w:numPr>
        <w:shd w:val="clear" w:color="auto" w:fill="FFFFFF"/>
        <w:spacing w:before="100" w:beforeAutospacing="1" w:after="0" w:afterAutospacing="1" w:line="240" w:lineRule="auto"/>
        <w:rPr>
          <w:rFonts w:ascii="Times New Roman" w:eastAsia="Times New Roman" w:hAnsi="Times New Roman" w:cs="Times New Roman"/>
          <w:sz w:val="24"/>
          <w:szCs w:val="24"/>
          <w:lang w:val="ru-RU"/>
        </w:rPr>
      </w:pPr>
      <w:r w:rsidRPr="00345F47">
        <w:rPr>
          <w:rFonts w:ascii="Times New Roman" w:eastAsia="Times New Roman" w:hAnsi="Times New Roman" w:cs="Times New Roman"/>
          <w:bCs/>
          <w:color w:val="303030"/>
          <w:sz w:val="24"/>
          <w:szCs w:val="24"/>
          <w:lang w:val="ru-RU"/>
        </w:rPr>
        <w:t>Инфрақұрылымды жаңғырту:</w:t>
      </w:r>
      <w:r w:rsidRPr="00345F47">
        <w:rPr>
          <w:rFonts w:ascii="Times New Roman" w:eastAsia="Times New Roman" w:hAnsi="Times New Roman" w:cs="Times New Roman"/>
          <w:color w:val="303030"/>
          <w:sz w:val="24"/>
          <w:szCs w:val="24"/>
          <w:lang w:val="ru-RU"/>
        </w:rPr>
        <w:t xml:space="preserve"> Репутациялық тәуекелдерді азайту үшін визуалды жарнама деңгейіне сай келетін сапалы сервис пен инфрақұрылымды дамыту</w:t>
      </w:r>
      <w:r w:rsidR="002E3E65" w:rsidRPr="00345F47">
        <w:rPr>
          <w:rFonts w:ascii="Times New Roman" w:eastAsia="Times New Roman" w:hAnsi="Times New Roman" w:cs="Times New Roman"/>
          <w:color w:val="303030"/>
          <w:sz w:val="24"/>
          <w:szCs w:val="24"/>
          <w:lang w:val="ru-RU"/>
        </w:rPr>
        <w:t>.</w:t>
      </w:r>
      <w:r w:rsidR="00C86A4F" w:rsidRPr="00C86A4F">
        <w:rPr>
          <w:rFonts w:ascii="Times New Roman" w:eastAsia="Times New Roman" w:hAnsi="Times New Roman" w:cs="Times New Roman"/>
          <w:color w:val="303030"/>
          <w:sz w:val="24"/>
          <w:szCs w:val="24"/>
          <w:lang w:val="ru-RU"/>
        </w:rPr>
        <w:t>[</w:t>
      </w:r>
      <w:r w:rsidR="00C86A4F">
        <w:rPr>
          <w:rFonts w:ascii="Times New Roman" w:eastAsia="Times New Roman" w:hAnsi="Times New Roman" w:cs="Times New Roman"/>
          <w:color w:val="303030"/>
          <w:sz w:val="24"/>
          <w:szCs w:val="24"/>
          <w:lang w:val="ru-RU"/>
        </w:rPr>
        <w:t>4</w:t>
      </w:r>
      <w:r w:rsidR="00C86A4F" w:rsidRPr="00C86A4F">
        <w:rPr>
          <w:rFonts w:ascii="Times New Roman" w:eastAsia="Times New Roman" w:hAnsi="Times New Roman" w:cs="Times New Roman"/>
          <w:color w:val="303030"/>
          <w:sz w:val="24"/>
          <w:szCs w:val="24"/>
          <w:lang w:val="ru-RU"/>
        </w:rPr>
        <w:t>]</w:t>
      </w:r>
    </w:p>
    <w:p w14:paraId="780F0D36" w14:textId="77777777" w:rsidR="002E3E65" w:rsidRPr="00345F47" w:rsidRDefault="002E3E65" w:rsidP="00345F47">
      <w:pPr>
        <w:shd w:val="clear" w:color="auto" w:fill="FFFFFF"/>
        <w:spacing w:before="100" w:beforeAutospacing="1" w:after="0" w:afterAutospacing="1" w:line="240" w:lineRule="auto"/>
        <w:rPr>
          <w:rFonts w:ascii="Times New Roman" w:eastAsia="Times New Roman" w:hAnsi="Times New Roman" w:cs="Times New Roman"/>
          <w:color w:val="303030"/>
          <w:sz w:val="24"/>
          <w:szCs w:val="24"/>
          <w:lang w:val="ru-RU"/>
        </w:rPr>
      </w:pPr>
    </w:p>
    <w:p w14:paraId="747AC85A" w14:textId="77777777" w:rsidR="002E3E65" w:rsidRPr="00345F47" w:rsidRDefault="002E3E65" w:rsidP="00345F47">
      <w:pPr>
        <w:spacing w:after="0" w:line="240" w:lineRule="auto"/>
        <w:rPr>
          <w:rFonts w:ascii="Times New Roman" w:eastAsia="Times New Roman" w:hAnsi="Times New Roman" w:cs="Times New Roman"/>
          <w:sz w:val="24"/>
          <w:szCs w:val="24"/>
          <w:lang w:val="ru-RU"/>
        </w:rPr>
      </w:pPr>
      <w:r w:rsidRPr="00345F47">
        <w:rPr>
          <w:rFonts w:ascii="Times New Roman" w:eastAsia="Times New Roman" w:hAnsi="Times New Roman" w:cs="Times New Roman"/>
          <w:sz w:val="24"/>
          <w:szCs w:val="24"/>
          <w:lang w:val="ru-RU"/>
        </w:rPr>
        <w:t>1. Журналды таңдау (Зерттеу аймағы бойынша)</w:t>
      </w:r>
    </w:p>
    <w:p w14:paraId="256508BA" w14:textId="77777777" w:rsidR="002E3E65" w:rsidRPr="00345F47" w:rsidRDefault="002E3E65" w:rsidP="00345F47">
      <w:pPr>
        <w:spacing w:after="0" w:line="240" w:lineRule="auto"/>
        <w:rPr>
          <w:rFonts w:ascii="Times New Roman" w:eastAsia="Times New Roman" w:hAnsi="Times New Roman" w:cs="Times New Roman"/>
          <w:sz w:val="24"/>
          <w:szCs w:val="24"/>
          <w:lang w:val="ru-RU"/>
        </w:rPr>
      </w:pPr>
      <w:r w:rsidRPr="00345F47">
        <w:rPr>
          <w:rFonts w:ascii="Times New Roman" w:eastAsia="Times New Roman" w:hAnsi="Times New Roman" w:cs="Times New Roman"/>
          <w:sz w:val="24"/>
          <w:szCs w:val="24"/>
          <w:lang w:val="ru-RU"/>
        </w:rPr>
        <w:t>Мақала маркетинг, менеджмент және туризм салаларының түйіскен жерінде жазылғандықтан, келесі ғылыми басылымдарды таңдау тиімді:</w:t>
      </w:r>
    </w:p>
    <w:p w14:paraId="300C8DEE" w14:textId="77777777" w:rsidR="002E3E65" w:rsidRPr="00345F47" w:rsidRDefault="002E3E65" w:rsidP="00345F47">
      <w:pPr>
        <w:pStyle w:val="ab"/>
        <w:numPr>
          <w:ilvl w:val="0"/>
          <w:numId w:val="24"/>
        </w:numPr>
        <w:shd w:val="clear" w:color="auto" w:fill="FFFFFF"/>
        <w:spacing w:before="100" w:beforeAutospacing="1" w:after="100" w:afterAutospacing="1" w:line="240" w:lineRule="auto"/>
        <w:rPr>
          <w:rFonts w:ascii="Times New Roman" w:eastAsia="Times New Roman" w:hAnsi="Times New Roman" w:cs="Times New Roman"/>
          <w:color w:val="303030"/>
          <w:sz w:val="24"/>
          <w:szCs w:val="24"/>
          <w:lang w:val="ru-RU"/>
        </w:rPr>
      </w:pPr>
      <w:r w:rsidRPr="00345F47">
        <w:rPr>
          <w:rFonts w:ascii="Times New Roman" w:eastAsia="Times New Roman" w:hAnsi="Times New Roman" w:cs="Times New Roman"/>
          <w:bCs/>
          <w:color w:val="303030"/>
          <w:sz w:val="24"/>
          <w:szCs w:val="24"/>
          <w:lang w:val="ru-RU"/>
        </w:rPr>
        <w:t>«Central Asian Economic Review» (Нархоз университеті):</w:t>
      </w:r>
      <w:r w:rsidRPr="00345F47">
        <w:rPr>
          <w:rFonts w:ascii="Times New Roman" w:eastAsia="Times New Roman" w:hAnsi="Times New Roman" w:cs="Times New Roman"/>
          <w:color w:val="303030"/>
          <w:sz w:val="24"/>
          <w:szCs w:val="24"/>
          <w:lang w:val="ru-RU"/>
        </w:rPr>
        <w:t xml:space="preserve"> Бұл журнал экономикалық зерттеулер мен заманауи менеджмент мәселелерін қамтиды. Мақала авторларының осы университеттен болуы және зерттеудің экономикалық секторы (туризм ЖІӨ-нің басты секторы ретінде) журналдың бағытына толық сәйкес келеді.</w:t>
      </w:r>
    </w:p>
    <w:p w14:paraId="6CADAC70" w14:textId="77777777" w:rsidR="002E3E65" w:rsidRPr="00345F47" w:rsidRDefault="002E3E65" w:rsidP="00345F47">
      <w:pPr>
        <w:pStyle w:val="ab"/>
        <w:numPr>
          <w:ilvl w:val="0"/>
          <w:numId w:val="24"/>
        </w:numPr>
        <w:shd w:val="clear" w:color="auto" w:fill="FFFFFF"/>
        <w:spacing w:before="100" w:beforeAutospacing="1" w:after="100" w:afterAutospacing="1" w:line="240" w:lineRule="auto"/>
        <w:rPr>
          <w:rFonts w:ascii="Times New Roman" w:eastAsia="Times New Roman" w:hAnsi="Times New Roman" w:cs="Times New Roman"/>
          <w:color w:val="303030"/>
          <w:sz w:val="24"/>
          <w:szCs w:val="24"/>
          <w:lang w:val="ru-RU"/>
        </w:rPr>
      </w:pPr>
      <w:r w:rsidRPr="00345F47">
        <w:rPr>
          <w:rFonts w:ascii="Times New Roman" w:eastAsia="Times New Roman" w:hAnsi="Times New Roman" w:cs="Times New Roman"/>
          <w:bCs/>
          <w:color w:val="303030"/>
          <w:sz w:val="24"/>
          <w:szCs w:val="24"/>
          <w:lang w:val="ru-RU"/>
        </w:rPr>
        <w:t>«Вестник КазНУ. Серия географическая»:</w:t>
      </w:r>
      <w:r w:rsidRPr="00345F47">
        <w:rPr>
          <w:rFonts w:ascii="Times New Roman" w:eastAsia="Times New Roman" w:hAnsi="Times New Roman" w:cs="Times New Roman"/>
          <w:color w:val="303030"/>
          <w:sz w:val="24"/>
          <w:szCs w:val="24"/>
          <w:lang w:val="ru-RU"/>
        </w:rPr>
        <w:t xml:space="preserve"> Бұл басылымда туризмнің географиялық ерекшеліктері, экотуризм және өңірлік туристік бағыттарды дамыту мәселелері жиі қарастырылады.</w:t>
      </w:r>
    </w:p>
    <w:p w14:paraId="5DBD41BE" w14:textId="77777777" w:rsidR="002E3E65" w:rsidRPr="00345F47" w:rsidRDefault="002E3E65" w:rsidP="00345F47">
      <w:pPr>
        <w:pStyle w:val="ab"/>
        <w:numPr>
          <w:ilvl w:val="0"/>
          <w:numId w:val="24"/>
        </w:numPr>
        <w:shd w:val="clear" w:color="auto" w:fill="FFFFFF"/>
        <w:spacing w:before="100" w:beforeAutospacing="1" w:after="100" w:afterAutospacing="1" w:line="240" w:lineRule="auto"/>
        <w:rPr>
          <w:rFonts w:ascii="Times New Roman" w:eastAsia="Times New Roman" w:hAnsi="Times New Roman" w:cs="Times New Roman"/>
          <w:color w:val="303030"/>
          <w:sz w:val="24"/>
          <w:szCs w:val="24"/>
          <w:lang w:val="ru-RU"/>
        </w:rPr>
      </w:pPr>
      <w:r w:rsidRPr="00345F47">
        <w:rPr>
          <w:rFonts w:ascii="Times New Roman" w:eastAsia="Times New Roman" w:hAnsi="Times New Roman" w:cs="Times New Roman"/>
          <w:bCs/>
          <w:color w:val="303030"/>
          <w:sz w:val="24"/>
          <w:szCs w:val="24"/>
          <w:lang w:val="ru-RU"/>
        </w:rPr>
        <w:t>«Экономика: стратегия және практика»:</w:t>
      </w:r>
      <w:r w:rsidRPr="00345F47">
        <w:rPr>
          <w:rFonts w:ascii="Times New Roman" w:eastAsia="Times New Roman" w:hAnsi="Times New Roman" w:cs="Times New Roman"/>
          <w:color w:val="303030"/>
          <w:sz w:val="24"/>
          <w:szCs w:val="24"/>
          <w:lang w:val="ru-RU"/>
        </w:rPr>
        <w:t xml:space="preserve"> Мақалада ішкі туризмді дамытудың стратегиялық маңыздылығы мен маркетингтік стратегиялардың әлсіздігі көтерілгендіктен, бұл журнал да қолайлы таңдау болып табылады.</w:t>
      </w:r>
    </w:p>
    <w:p w14:paraId="408FF602" w14:textId="77777777" w:rsidR="002E3E65" w:rsidRPr="00345F47" w:rsidRDefault="002E3E65" w:rsidP="00345F47">
      <w:pPr>
        <w:spacing w:after="0" w:line="240" w:lineRule="auto"/>
        <w:rPr>
          <w:rFonts w:ascii="Times New Roman" w:eastAsia="Times New Roman" w:hAnsi="Times New Roman" w:cs="Times New Roman"/>
          <w:sz w:val="24"/>
          <w:szCs w:val="24"/>
          <w:lang w:val="ru-RU"/>
        </w:rPr>
      </w:pPr>
      <w:r w:rsidRPr="00345F47">
        <w:rPr>
          <w:rFonts w:ascii="Times New Roman" w:eastAsia="Times New Roman" w:hAnsi="Times New Roman" w:cs="Times New Roman"/>
          <w:sz w:val="24"/>
          <w:szCs w:val="24"/>
          <w:lang w:val="ru-RU"/>
        </w:rPr>
        <w:t>2. Мақсатты аудитория</w:t>
      </w:r>
    </w:p>
    <w:p w14:paraId="6DDD785A" w14:textId="77777777" w:rsidR="002E3E65" w:rsidRPr="00345F47" w:rsidRDefault="002E3E65" w:rsidP="00345F47">
      <w:pPr>
        <w:spacing w:after="0" w:line="240" w:lineRule="auto"/>
        <w:rPr>
          <w:rFonts w:ascii="Times New Roman" w:eastAsia="Times New Roman" w:hAnsi="Times New Roman" w:cs="Times New Roman"/>
          <w:sz w:val="24"/>
          <w:szCs w:val="24"/>
          <w:lang w:val="ru-RU"/>
        </w:rPr>
      </w:pPr>
      <w:r w:rsidRPr="00345F47">
        <w:rPr>
          <w:rFonts w:ascii="Times New Roman" w:eastAsia="Times New Roman" w:hAnsi="Times New Roman" w:cs="Times New Roman"/>
          <w:sz w:val="24"/>
          <w:szCs w:val="24"/>
          <w:lang w:val="ru-RU"/>
        </w:rPr>
        <w:t>Зерттеудің мазмұны мен алынған нәтижелері келесі аудитория өкілдерін қызықтырады:</w:t>
      </w:r>
    </w:p>
    <w:p w14:paraId="645EF56D" w14:textId="77777777" w:rsidR="002E3E65" w:rsidRPr="00345F47" w:rsidRDefault="002E3E65" w:rsidP="00345F47">
      <w:pPr>
        <w:pStyle w:val="ab"/>
        <w:numPr>
          <w:ilvl w:val="0"/>
          <w:numId w:val="26"/>
        </w:numPr>
        <w:shd w:val="clear" w:color="auto" w:fill="FFFFFF"/>
        <w:spacing w:before="100" w:beforeAutospacing="1" w:after="100" w:afterAutospacing="1" w:line="240" w:lineRule="auto"/>
        <w:rPr>
          <w:rFonts w:ascii="Times New Roman" w:eastAsia="Times New Roman" w:hAnsi="Times New Roman" w:cs="Times New Roman"/>
          <w:color w:val="303030"/>
          <w:sz w:val="24"/>
          <w:szCs w:val="24"/>
          <w:lang w:val="ru-RU"/>
        </w:rPr>
      </w:pPr>
      <w:r w:rsidRPr="00345F47">
        <w:rPr>
          <w:rFonts w:ascii="Times New Roman" w:eastAsia="Times New Roman" w:hAnsi="Times New Roman" w:cs="Times New Roman"/>
          <w:bCs/>
          <w:color w:val="303030"/>
          <w:sz w:val="24"/>
          <w:szCs w:val="24"/>
          <w:lang w:val="ru-RU"/>
        </w:rPr>
        <w:t>Ғылыми зерттеушілер мен студенттер:</w:t>
      </w:r>
      <w:r w:rsidRPr="00345F47">
        <w:rPr>
          <w:rFonts w:ascii="Times New Roman" w:eastAsia="Times New Roman" w:hAnsi="Times New Roman" w:cs="Times New Roman"/>
          <w:color w:val="303030"/>
          <w:sz w:val="24"/>
          <w:szCs w:val="24"/>
          <w:lang w:val="ru-RU"/>
        </w:rPr>
        <w:t xml:space="preserve"> Инфлюенс-маркетинг теорияларын (Ф. Котлер, Б. Солис, Д. Браун т.б.) және әлеуметтік желілердің (Instagram, TikTok, YouTube) туризм индустриясына әсерін зерттейтін мамандар.</w:t>
      </w:r>
    </w:p>
    <w:p w14:paraId="29FA439F" w14:textId="77777777" w:rsidR="002E3E65" w:rsidRPr="00345F47" w:rsidRDefault="002E3E65" w:rsidP="00345F47">
      <w:pPr>
        <w:pStyle w:val="ab"/>
        <w:numPr>
          <w:ilvl w:val="0"/>
          <w:numId w:val="26"/>
        </w:numPr>
        <w:shd w:val="clear" w:color="auto" w:fill="FFFFFF"/>
        <w:spacing w:before="100" w:beforeAutospacing="1" w:after="100" w:afterAutospacing="1" w:line="240" w:lineRule="auto"/>
        <w:rPr>
          <w:rFonts w:ascii="Times New Roman" w:eastAsia="Times New Roman" w:hAnsi="Times New Roman" w:cs="Times New Roman"/>
          <w:color w:val="303030"/>
          <w:sz w:val="24"/>
          <w:szCs w:val="24"/>
          <w:lang w:val="ru-RU"/>
        </w:rPr>
      </w:pPr>
      <w:r w:rsidRPr="00345F47">
        <w:rPr>
          <w:rFonts w:ascii="Times New Roman" w:eastAsia="Times New Roman" w:hAnsi="Times New Roman" w:cs="Times New Roman"/>
          <w:bCs/>
          <w:color w:val="303030"/>
          <w:sz w:val="24"/>
          <w:szCs w:val="24"/>
          <w:lang w:val="ru-RU"/>
        </w:rPr>
        <w:t>Туризм саласының менеджерлері мен маркетологтары:</w:t>
      </w:r>
      <w:r w:rsidRPr="00345F47">
        <w:rPr>
          <w:rFonts w:ascii="Times New Roman" w:eastAsia="Times New Roman" w:hAnsi="Times New Roman" w:cs="Times New Roman"/>
          <w:color w:val="303030"/>
          <w:sz w:val="24"/>
          <w:szCs w:val="24"/>
          <w:lang w:val="ru-RU"/>
        </w:rPr>
        <w:t xml:space="preserve"> Блогерлермен тиімді серіктестік орнатуды, контент сапасын арттыруды және репутациялық тәуекелдерді азайтуды көздейтін кәсіпқойлар.</w:t>
      </w:r>
    </w:p>
    <w:p w14:paraId="0100E942" w14:textId="77777777" w:rsidR="002E3E65" w:rsidRPr="00345F47" w:rsidRDefault="002E3E65" w:rsidP="00345F47">
      <w:pPr>
        <w:pStyle w:val="ab"/>
        <w:numPr>
          <w:ilvl w:val="0"/>
          <w:numId w:val="26"/>
        </w:numPr>
        <w:shd w:val="clear" w:color="auto" w:fill="FFFFFF"/>
        <w:spacing w:before="100" w:beforeAutospacing="1" w:after="100" w:afterAutospacing="1" w:line="240" w:lineRule="auto"/>
        <w:rPr>
          <w:rFonts w:ascii="Times New Roman" w:eastAsia="Times New Roman" w:hAnsi="Times New Roman" w:cs="Times New Roman"/>
          <w:color w:val="303030"/>
          <w:sz w:val="24"/>
          <w:szCs w:val="24"/>
          <w:lang w:val="ru-RU"/>
        </w:rPr>
      </w:pPr>
      <w:r w:rsidRPr="00345F47">
        <w:rPr>
          <w:rFonts w:ascii="Times New Roman" w:eastAsia="Times New Roman" w:hAnsi="Times New Roman" w:cs="Times New Roman"/>
          <w:bCs/>
          <w:color w:val="303030"/>
          <w:sz w:val="24"/>
          <w:szCs w:val="24"/>
          <w:lang w:val="ru-RU"/>
        </w:rPr>
        <w:lastRenderedPageBreak/>
        <w:t>Мемлекеттік орган өкілдері:</w:t>
      </w:r>
      <w:r w:rsidRPr="00345F47">
        <w:rPr>
          <w:rFonts w:ascii="Times New Roman" w:eastAsia="Times New Roman" w:hAnsi="Times New Roman" w:cs="Times New Roman"/>
          <w:color w:val="303030"/>
          <w:sz w:val="24"/>
          <w:szCs w:val="24"/>
          <w:lang w:val="ru-RU"/>
        </w:rPr>
        <w:t xml:space="preserve"> «Kids go free» сияқты мемлекеттік бағдарламаларды ілгерілетумен және ішкі туризмнің ЖІӨ-дегі үлесін арттырумен айналысатын қызметкерлер.</w:t>
      </w:r>
    </w:p>
    <w:p w14:paraId="1B0128D3" w14:textId="77777777" w:rsidR="002E3E65" w:rsidRPr="00345F47" w:rsidRDefault="002E3E65" w:rsidP="00345F47">
      <w:pPr>
        <w:pStyle w:val="ab"/>
        <w:numPr>
          <w:ilvl w:val="0"/>
          <w:numId w:val="26"/>
        </w:numPr>
        <w:shd w:val="clear" w:color="auto" w:fill="FFFFFF"/>
        <w:spacing w:before="100" w:beforeAutospacing="1" w:after="100" w:afterAutospacing="1" w:line="240" w:lineRule="auto"/>
        <w:rPr>
          <w:rFonts w:ascii="Times New Roman" w:eastAsia="Times New Roman" w:hAnsi="Times New Roman" w:cs="Times New Roman"/>
          <w:color w:val="303030"/>
          <w:sz w:val="24"/>
          <w:szCs w:val="24"/>
          <w:lang w:val="ru-RU"/>
        </w:rPr>
      </w:pPr>
      <w:r w:rsidRPr="00345F47">
        <w:rPr>
          <w:rFonts w:ascii="Times New Roman" w:eastAsia="Times New Roman" w:hAnsi="Times New Roman" w:cs="Times New Roman"/>
          <w:bCs/>
          <w:color w:val="303030"/>
          <w:sz w:val="24"/>
          <w:szCs w:val="24"/>
          <w:lang w:val="ru-RU"/>
        </w:rPr>
        <w:t>Travel-блогерлер мен креаторлар:</w:t>
      </w:r>
      <w:r w:rsidRPr="00345F47">
        <w:rPr>
          <w:rFonts w:ascii="Times New Roman" w:eastAsia="Times New Roman" w:hAnsi="Times New Roman" w:cs="Times New Roman"/>
          <w:color w:val="303030"/>
          <w:sz w:val="24"/>
          <w:szCs w:val="24"/>
          <w:lang w:val="ru-RU"/>
        </w:rPr>
        <w:t xml:space="preserve"> Өз контенттерінің аудиторияға әсерін (мысалы, Bydastann-ның 110 млн қаралымы) және туристік бренд қалыптастырудағы өз рөлдерін түсінгісі келетін тұлғалар.</w:t>
      </w:r>
    </w:p>
    <w:p w14:paraId="1687E1B3" w14:textId="77777777" w:rsidR="002E3E65" w:rsidRPr="00345F47" w:rsidRDefault="002E3E65" w:rsidP="00345F47">
      <w:pPr>
        <w:spacing w:after="0" w:line="240" w:lineRule="auto"/>
        <w:rPr>
          <w:rFonts w:ascii="Times New Roman" w:eastAsia="Times New Roman" w:hAnsi="Times New Roman" w:cs="Times New Roman"/>
          <w:sz w:val="24"/>
          <w:szCs w:val="24"/>
          <w:lang w:val="ru-RU"/>
        </w:rPr>
      </w:pPr>
      <w:r w:rsidRPr="00345F47">
        <w:rPr>
          <w:rFonts w:ascii="Times New Roman" w:eastAsia="Times New Roman" w:hAnsi="Times New Roman" w:cs="Times New Roman"/>
          <w:sz w:val="24"/>
          <w:szCs w:val="24"/>
          <w:lang w:val="ru-RU"/>
        </w:rPr>
        <w:t xml:space="preserve">Бұл мақала </w:t>
      </w:r>
      <w:r w:rsidRPr="00345F47">
        <w:rPr>
          <w:rFonts w:ascii="Times New Roman" w:eastAsia="Times New Roman" w:hAnsi="Times New Roman" w:cs="Times New Roman"/>
          <w:bCs/>
          <w:sz w:val="24"/>
          <w:szCs w:val="24"/>
          <w:lang w:val="ru-RU"/>
        </w:rPr>
        <w:t>аудиторияның саяхатқа деген мотивациясын қалыптастыру</w:t>
      </w:r>
      <w:r w:rsidRPr="00345F47">
        <w:rPr>
          <w:rFonts w:ascii="Times New Roman" w:eastAsia="Times New Roman" w:hAnsi="Times New Roman" w:cs="Times New Roman"/>
          <w:sz w:val="24"/>
          <w:szCs w:val="24"/>
          <w:lang w:val="ru-RU"/>
        </w:rPr>
        <w:t xml:space="preserve"> және </w:t>
      </w:r>
      <w:r w:rsidRPr="00345F47">
        <w:rPr>
          <w:rFonts w:ascii="Times New Roman" w:eastAsia="Times New Roman" w:hAnsi="Times New Roman" w:cs="Times New Roman"/>
          <w:bCs/>
          <w:sz w:val="24"/>
          <w:szCs w:val="24"/>
          <w:lang w:val="ru-RU"/>
        </w:rPr>
        <w:t>сенімді коммуникация құралдарын</w:t>
      </w:r>
      <w:r w:rsidRPr="00345F47">
        <w:rPr>
          <w:rFonts w:ascii="Times New Roman" w:eastAsia="Times New Roman" w:hAnsi="Times New Roman" w:cs="Times New Roman"/>
          <w:sz w:val="24"/>
          <w:szCs w:val="24"/>
          <w:lang w:val="ru-RU"/>
        </w:rPr>
        <w:t xml:space="preserve"> (инфлюенсер маркетинг) дамыту үшін ғылыми әрі практикалық негіз бола алады.</w:t>
      </w:r>
    </w:p>
    <w:p w14:paraId="75EA5419" w14:textId="77777777" w:rsidR="002E3E65" w:rsidRPr="00345F47" w:rsidRDefault="002E3E65" w:rsidP="00345F47">
      <w:pPr>
        <w:spacing w:after="0" w:line="240" w:lineRule="auto"/>
        <w:rPr>
          <w:rFonts w:ascii="Times New Roman" w:eastAsia="Times New Roman" w:hAnsi="Times New Roman" w:cs="Times New Roman"/>
          <w:sz w:val="24"/>
          <w:szCs w:val="24"/>
          <w:lang w:val="ru-RU"/>
        </w:rPr>
      </w:pPr>
    </w:p>
    <w:p w14:paraId="39A930E4" w14:textId="77777777" w:rsidR="002E3E65" w:rsidRPr="00345F47" w:rsidRDefault="002E3E65" w:rsidP="00345F47">
      <w:pPr>
        <w:spacing w:before="100" w:beforeAutospacing="1" w:after="100" w:afterAutospacing="1" w:line="240" w:lineRule="auto"/>
        <w:rPr>
          <w:rFonts w:ascii="Times New Roman" w:eastAsia="Times New Roman" w:hAnsi="Times New Roman" w:cs="Times New Roman"/>
          <w:color w:val="303030"/>
          <w:sz w:val="24"/>
          <w:szCs w:val="24"/>
          <w:lang w:val="ru-RU"/>
        </w:rPr>
      </w:pPr>
      <w:r w:rsidRPr="00345F47">
        <w:rPr>
          <w:rFonts w:ascii="Times New Roman" w:eastAsia="Times New Roman" w:hAnsi="Times New Roman" w:cs="Times New Roman"/>
          <w:color w:val="303030"/>
          <w:sz w:val="24"/>
          <w:szCs w:val="24"/>
          <w:lang w:val="ru-RU"/>
        </w:rPr>
        <w:t>Мақаланың мақсатты аудиториясын қалай кеңейтуге болады?</w:t>
      </w:r>
    </w:p>
    <w:p w14:paraId="2AC568FB" w14:textId="77777777" w:rsidR="002E3E65" w:rsidRPr="00345F47" w:rsidRDefault="002E3E65" w:rsidP="00345F47">
      <w:pPr>
        <w:spacing w:after="0" w:line="240" w:lineRule="auto"/>
        <w:rPr>
          <w:rFonts w:ascii="Times New Roman" w:eastAsia="Times New Roman" w:hAnsi="Times New Roman" w:cs="Times New Roman"/>
          <w:color w:val="303030"/>
          <w:sz w:val="24"/>
          <w:szCs w:val="24"/>
          <w:lang w:val="ru-RU"/>
        </w:rPr>
      </w:pPr>
      <w:r w:rsidRPr="00345F47">
        <w:rPr>
          <w:rFonts w:ascii="Times New Roman" w:eastAsia="Times New Roman" w:hAnsi="Times New Roman" w:cs="Times New Roman"/>
          <w:color w:val="303030"/>
          <w:sz w:val="24"/>
          <w:szCs w:val="24"/>
          <w:lang w:val="ru-RU"/>
        </w:rPr>
        <w:t>Дереккөздердегі мәліметтерді талдай отырып, мақаланың мақсатты аудиториясын кеңейту үшін келесідей стратегиялық бағыттарды ұсынуға болады:</w:t>
      </w:r>
    </w:p>
    <w:p w14:paraId="725929F7" w14:textId="77777777" w:rsidR="002E3E65" w:rsidRPr="00345F47" w:rsidRDefault="002E3E65" w:rsidP="00345F47">
      <w:pPr>
        <w:spacing w:after="0" w:line="240" w:lineRule="auto"/>
        <w:rPr>
          <w:rFonts w:ascii="Times New Roman" w:eastAsia="Times New Roman" w:hAnsi="Times New Roman" w:cs="Times New Roman"/>
          <w:color w:val="303030"/>
          <w:sz w:val="24"/>
          <w:szCs w:val="24"/>
          <w:lang w:val="ru-RU"/>
        </w:rPr>
      </w:pPr>
      <w:r w:rsidRPr="00345F47">
        <w:rPr>
          <w:rFonts w:ascii="Times New Roman" w:eastAsia="Times New Roman" w:hAnsi="Times New Roman" w:cs="Times New Roman"/>
          <w:color w:val="303030"/>
          <w:sz w:val="24"/>
          <w:szCs w:val="24"/>
          <w:lang w:val="ru-RU"/>
        </w:rPr>
        <w:t>1. Халықаралық аудиторияны тарту</w:t>
      </w:r>
    </w:p>
    <w:p w14:paraId="61ABDF31" w14:textId="77777777" w:rsidR="002E3E65" w:rsidRPr="00345F47" w:rsidRDefault="002E3E65" w:rsidP="00345F47">
      <w:pPr>
        <w:spacing w:after="0" w:line="240" w:lineRule="auto"/>
        <w:rPr>
          <w:rFonts w:ascii="Times New Roman" w:eastAsia="Times New Roman" w:hAnsi="Times New Roman" w:cs="Times New Roman"/>
          <w:color w:val="303030"/>
          <w:sz w:val="24"/>
          <w:szCs w:val="24"/>
          <w:lang w:val="ru-RU"/>
        </w:rPr>
      </w:pPr>
      <w:r w:rsidRPr="00345F47">
        <w:rPr>
          <w:rFonts w:ascii="Times New Roman" w:eastAsia="Times New Roman" w:hAnsi="Times New Roman" w:cs="Times New Roman"/>
          <w:color w:val="303030"/>
          <w:sz w:val="24"/>
          <w:szCs w:val="24"/>
          <w:lang w:val="ru-RU"/>
        </w:rPr>
        <w:t xml:space="preserve">Мақалада келтірілген </w:t>
      </w:r>
      <w:r w:rsidRPr="00345F47">
        <w:rPr>
          <w:rFonts w:ascii="Times New Roman" w:eastAsia="Times New Roman" w:hAnsi="Times New Roman" w:cs="Times New Roman"/>
          <w:bCs/>
          <w:color w:val="303030"/>
          <w:sz w:val="24"/>
          <w:szCs w:val="24"/>
          <w:lang w:val="ru-RU"/>
        </w:rPr>
        <w:t>Bydastann</w:t>
      </w:r>
      <w:r w:rsidRPr="00345F47">
        <w:rPr>
          <w:rFonts w:ascii="Times New Roman" w:eastAsia="Times New Roman" w:hAnsi="Times New Roman" w:cs="Times New Roman"/>
          <w:color w:val="303030"/>
          <w:sz w:val="24"/>
          <w:szCs w:val="24"/>
          <w:lang w:val="ru-RU"/>
        </w:rPr>
        <w:t xml:space="preserve"> (Дастан Мұхамедрахимов) тәжірибесі аудиторияны жаһандық деңгейге шығарудың тиімді екенін көрсетті. </w:t>
      </w:r>
      <w:r w:rsidRPr="00345F47">
        <w:rPr>
          <w:rFonts w:ascii="Times New Roman" w:eastAsia="Times New Roman" w:hAnsi="Times New Roman" w:cs="Times New Roman"/>
          <w:bCs/>
          <w:color w:val="303030"/>
          <w:sz w:val="24"/>
          <w:szCs w:val="24"/>
          <w:lang w:val="ru-RU"/>
        </w:rPr>
        <w:t>Тілдік әртараптандыру:</w:t>
      </w:r>
      <w:r w:rsidRPr="00345F47">
        <w:rPr>
          <w:rFonts w:ascii="Times New Roman" w:eastAsia="Times New Roman" w:hAnsi="Times New Roman" w:cs="Times New Roman"/>
          <w:color w:val="303030"/>
          <w:sz w:val="24"/>
          <w:szCs w:val="24"/>
          <w:lang w:val="ru-RU"/>
        </w:rPr>
        <w:t xml:space="preserve"> Контентті тек қазақ немесе орыс тілдерінде ғана емес, </w:t>
      </w:r>
      <w:r w:rsidRPr="00345F47">
        <w:rPr>
          <w:rFonts w:ascii="Times New Roman" w:eastAsia="Times New Roman" w:hAnsi="Times New Roman" w:cs="Times New Roman"/>
          <w:bCs/>
          <w:color w:val="303030"/>
          <w:sz w:val="24"/>
          <w:szCs w:val="24"/>
          <w:lang w:val="ru-RU"/>
        </w:rPr>
        <w:t>ағылшын тілінде</w:t>
      </w:r>
      <w:r w:rsidRPr="00345F47">
        <w:rPr>
          <w:rFonts w:ascii="Times New Roman" w:eastAsia="Times New Roman" w:hAnsi="Times New Roman" w:cs="Times New Roman"/>
          <w:color w:val="303030"/>
          <w:sz w:val="24"/>
          <w:szCs w:val="24"/>
          <w:lang w:val="ru-RU"/>
        </w:rPr>
        <w:t xml:space="preserve"> де ұсыну (мысалы, 8asiya мен Bydastann сияқты) халықаралық туристердің қызығушылығын тудыруға мүмкіндік береді. </w:t>
      </w:r>
      <w:r w:rsidRPr="00345F47">
        <w:rPr>
          <w:rFonts w:ascii="Times New Roman" w:eastAsia="Times New Roman" w:hAnsi="Times New Roman" w:cs="Times New Roman"/>
          <w:bCs/>
          <w:color w:val="303030"/>
          <w:sz w:val="24"/>
          <w:szCs w:val="24"/>
          <w:lang w:val="ru-RU"/>
        </w:rPr>
        <w:t>Сапалы визуалды сторителлинг:</w:t>
      </w:r>
      <w:r w:rsidRPr="00345F47">
        <w:rPr>
          <w:rFonts w:ascii="Times New Roman" w:eastAsia="Times New Roman" w:hAnsi="Times New Roman" w:cs="Times New Roman"/>
          <w:color w:val="303030"/>
          <w:sz w:val="24"/>
          <w:szCs w:val="24"/>
          <w:lang w:val="ru-RU"/>
        </w:rPr>
        <w:t xml:space="preserve"> Локацияның атмосферасы мен мәдениетін терең жеткізетін эстетикалық контент арқылы Қазақстан туралы оң ассоциациялық ойлар қалыптастыру.</w:t>
      </w:r>
    </w:p>
    <w:p w14:paraId="199E3B63" w14:textId="77777777" w:rsidR="002E3E65" w:rsidRPr="00345F47" w:rsidRDefault="002E3E65" w:rsidP="00345F47">
      <w:pPr>
        <w:spacing w:after="0" w:line="240" w:lineRule="auto"/>
        <w:rPr>
          <w:rFonts w:ascii="Times New Roman" w:eastAsia="Times New Roman" w:hAnsi="Times New Roman" w:cs="Times New Roman"/>
          <w:color w:val="303030"/>
          <w:sz w:val="24"/>
          <w:szCs w:val="24"/>
          <w:lang w:val="ru-RU"/>
        </w:rPr>
      </w:pPr>
      <w:r w:rsidRPr="00345F47">
        <w:rPr>
          <w:rFonts w:ascii="Times New Roman" w:eastAsia="Times New Roman" w:hAnsi="Times New Roman" w:cs="Times New Roman"/>
          <w:color w:val="303030"/>
          <w:sz w:val="24"/>
          <w:szCs w:val="24"/>
          <w:lang w:val="ru-RU"/>
        </w:rPr>
        <w:t>2. Арнайы сегменттерге (Niche) бағыттау</w:t>
      </w:r>
    </w:p>
    <w:p w14:paraId="6658FD9C" w14:textId="77777777" w:rsidR="002E3E65" w:rsidRPr="00345F47" w:rsidRDefault="002E3E65" w:rsidP="00345F47">
      <w:pPr>
        <w:spacing w:after="0" w:line="240" w:lineRule="auto"/>
        <w:rPr>
          <w:rFonts w:ascii="Times New Roman" w:eastAsia="Times New Roman" w:hAnsi="Times New Roman" w:cs="Times New Roman"/>
          <w:color w:val="303030"/>
          <w:sz w:val="24"/>
          <w:szCs w:val="24"/>
          <w:lang w:val="ru-RU"/>
        </w:rPr>
      </w:pPr>
      <w:r w:rsidRPr="00345F47">
        <w:rPr>
          <w:rFonts w:ascii="Times New Roman" w:eastAsia="Times New Roman" w:hAnsi="Times New Roman" w:cs="Times New Roman"/>
          <w:color w:val="303030"/>
          <w:sz w:val="24"/>
          <w:szCs w:val="24"/>
          <w:lang w:val="ru-RU"/>
        </w:rPr>
        <w:t xml:space="preserve">Аудиторияны тек «жалпы саяхатшылар» емес, нақты мүдделері бар топтарға бөлу арқылы кеңейтуге болады: </w:t>
      </w:r>
      <w:r w:rsidRPr="00345F47">
        <w:rPr>
          <w:rFonts w:ascii="Times New Roman" w:eastAsia="Times New Roman" w:hAnsi="Times New Roman" w:cs="Times New Roman"/>
          <w:bCs/>
          <w:color w:val="303030"/>
          <w:sz w:val="24"/>
          <w:szCs w:val="24"/>
          <w:lang w:val="ru-RU"/>
        </w:rPr>
        <w:t>Отбасылық туризмде</w:t>
      </w:r>
      <w:r w:rsidRPr="00345F47">
        <w:rPr>
          <w:rFonts w:ascii="Times New Roman" w:eastAsia="Times New Roman" w:hAnsi="Times New Roman" w:cs="Times New Roman"/>
          <w:color w:val="303030"/>
          <w:sz w:val="24"/>
          <w:szCs w:val="24"/>
          <w:lang w:val="ru-RU"/>
        </w:rPr>
        <w:t xml:space="preserve"> </w:t>
      </w:r>
      <w:r w:rsidRPr="00345F47">
        <w:rPr>
          <w:rFonts w:ascii="Times New Roman" w:eastAsia="Times New Roman" w:hAnsi="Times New Roman" w:cs="Times New Roman"/>
          <w:bCs/>
          <w:color w:val="303030"/>
          <w:sz w:val="24"/>
          <w:szCs w:val="24"/>
          <w:lang w:val="ru-RU"/>
        </w:rPr>
        <w:t>«Kids go free»</w:t>
      </w:r>
      <w:r w:rsidRPr="00345F47">
        <w:rPr>
          <w:rFonts w:ascii="Times New Roman" w:eastAsia="Times New Roman" w:hAnsi="Times New Roman" w:cs="Times New Roman"/>
          <w:color w:val="303030"/>
          <w:sz w:val="24"/>
          <w:szCs w:val="24"/>
          <w:lang w:val="ru-RU"/>
        </w:rPr>
        <w:t xml:space="preserve"> бағдарламасының мүмкіндіктерін пайдалана отырып, балалы отбасыларды мақсатты аудитория ретінде тарту. Мұнда </w:t>
      </w:r>
      <w:r w:rsidRPr="00345F47">
        <w:rPr>
          <w:rFonts w:ascii="Times New Roman" w:eastAsia="Times New Roman" w:hAnsi="Times New Roman" w:cs="Times New Roman"/>
          <w:bCs/>
          <w:color w:val="303030"/>
          <w:sz w:val="24"/>
          <w:szCs w:val="24"/>
          <w:lang w:val="ru-RU"/>
        </w:rPr>
        <w:t>travelove100</w:t>
      </w:r>
      <w:r w:rsidRPr="00345F47">
        <w:rPr>
          <w:rFonts w:ascii="Times New Roman" w:eastAsia="Times New Roman" w:hAnsi="Times New Roman" w:cs="Times New Roman"/>
          <w:color w:val="303030"/>
          <w:sz w:val="24"/>
          <w:szCs w:val="24"/>
          <w:lang w:val="ru-RU"/>
        </w:rPr>
        <w:t xml:space="preserve"> сияқты отбасылық сторителлинг форматындағы блогерлердің рөлі зор. </w:t>
      </w:r>
      <w:r w:rsidRPr="00345F47">
        <w:rPr>
          <w:rFonts w:ascii="Times New Roman" w:eastAsia="Times New Roman" w:hAnsi="Times New Roman" w:cs="Times New Roman"/>
          <w:bCs/>
          <w:color w:val="303030"/>
          <w:sz w:val="24"/>
          <w:szCs w:val="24"/>
          <w:lang w:val="ru-RU"/>
        </w:rPr>
        <w:t>Спорт және белсенді демалыс:</w:t>
      </w:r>
      <w:r w:rsidRPr="00345F47">
        <w:rPr>
          <w:rFonts w:ascii="Times New Roman" w:eastAsia="Times New Roman" w:hAnsi="Times New Roman" w:cs="Times New Roman"/>
          <w:color w:val="303030"/>
          <w:sz w:val="24"/>
          <w:szCs w:val="24"/>
          <w:lang w:val="ru-RU"/>
        </w:rPr>
        <w:t xml:space="preserve"> </w:t>
      </w:r>
      <w:r w:rsidRPr="00345F47">
        <w:rPr>
          <w:rFonts w:ascii="Times New Roman" w:eastAsia="Times New Roman" w:hAnsi="Times New Roman" w:cs="Times New Roman"/>
          <w:bCs/>
          <w:color w:val="303030"/>
          <w:sz w:val="24"/>
          <w:szCs w:val="24"/>
          <w:lang w:val="ru-RU"/>
        </w:rPr>
        <w:t>Saken Kagarov</w:t>
      </w:r>
      <w:r w:rsidRPr="00345F47">
        <w:rPr>
          <w:rFonts w:ascii="Times New Roman" w:eastAsia="Times New Roman" w:hAnsi="Times New Roman" w:cs="Times New Roman"/>
          <w:color w:val="303030"/>
          <w:sz w:val="24"/>
          <w:szCs w:val="24"/>
          <w:lang w:val="ru-RU"/>
        </w:rPr>
        <w:t xml:space="preserve"> сияқты блогерлер арқылы спорттық туризмге қызығатын жастарды тарту. </w:t>
      </w:r>
      <w:r w:rsidRPr="00345F47">
        <w:rPr>
          <w:rFonts w:ascii="Times New Roman" w:eastAsia="Times New Roman" w:hAnsi="Times New Roman" w:cs="Times New Roman"/>
          <w:bCs/>
          <w:color w:val="303030"/>
          <w:sz w:val="24"/>
          <w:szCs w:val="24"/>
          <w:lang w:val="ru-RU"/>
        </w:rPr>
        <w:t>Ғылыми және танымдық аудитория:</w:t>
      </w:r>
      <w:r w:rsidRPr="00345F47">
        <w:rPr>
          <w:rFonts w:ascii="Times New Roman" w:eastAsia="Times New Roman" w:hAnsi="Times New Roman" w:cs="Times New Roman"/>
          <w:color w:val="303030"/>
          <w:sz w:val="24"/>
          <w:szCs w:val="24"/>
          <w:lang w:val="ru-RU"/>
        </w:rPr>
        <w:t xml:space="preserve"> </w:t>
      </w:r>
      <w:r w:rsidRPr="00345F47">
        <w:rPr>
          <w:rFonts w:ascii="Times New Roman" w:eastAsia="Times New Roman" w:hAnsi="Times New Roman" w:cs="Times New Roman"/>
          <w:bCs/>
          <w:color w:val="303030"/>
          <w:sz w:val="24"/>
          <w:szCs w:val="24"/>
          <w:lang w:val="ru-RU"/>
        </w:rPr>
        <w:t>Orynbay Zhanibek</w:t>
      </w:r>
      <w:r w:rsidRPr="00345F47">
        <w:rPr>
          <w:rFonts w:ascii="Times New Roman" w:eastAsia="Times New Roman" w:hAnsi="Times New Roman" w:cs="Times New Roman"/>
          <w:color w:val="303030"/>
          <w:sz w:val="24"/>
          <w:szCs w:val="24"/>
          <w:lang w:val="ru-RU"/>
        </w:rPr>
        <w:t xml:space="preserve"> сияқты блогерлер арқылы танымдық-географиялық контентке қызығатын оқырмандарды тарту.</w:t>
      </w:r>
    </w:p>
    <w:p w14:paraId="7F062FCC" w14:textId="77777777" w:rsidR="002E3E65" w:rsidRPr="00345F47" w:rsidRDefault="002E3E65" w:rsidP="00345F47">
      <w:pPr>
        <w:spacing w:after="0" w:line="240" w:lineRule="auto"/>
        <w:rPr>
          <w:rFonts w:ascii="Times New Roman" w:eastAsia="Times New Roman" w:hAnsi="Times New Roman" w:cs="Times New Roman"/>
          <w:color w:val="303030"/>
          <w:sz w:val="24"/>
          <w:szCs w:val="24"/>
          <w:lang w:val="ru-RU"/>
        </w:rPr>
      </w:pPr>
      <w:r w:rsidRPr="00345F47">
        <w:rPr>
          <w:rFonts w:ascii="Times New Roman" w:eastAsia="Times New Roman" w:hAnsi="Times New Roman" w:cs="Times New Roman"/>
          <w:color w:val="303030"/>
          <w:sz w:val="24"/>
          <w:szCs w:val="24"/>
          <w:lang w:val="ru-RU"/>
        </w:rPr>
        <w:t>3. Инфлюенсерлер категориясын әртараптандыру</w:t>
      </w:r>
    </w:p>
    <w:p w14:paraId="2B64950E" w14:textId="77777777" w:rsidR="002E3E65" w:rsidRPr="00345F47" w:rsidRDefault="002E3E65" w:rsidP="00345F47">
      <w:pPr>
        <w:spacing w:after="0" w:line="240" w:lineRule="auto"/>
        <w:rPr>
          <w:rFonts w:ascii="Times New Roman" w:eastAsia="Times New Roman" w:hAnsi="Times New Roman" w:cs="Times New Roman"/>
          <w:color w:val="303030"/>
          <w:sz w:val="24"/>
          <w:szCs w:val="24"/>
          <w:lang w:val="ru-RU"/>
        </w:rPr>
      </w:pPr>
      <w:r w:rsidRPr="00345F47">
        <w:rPr>
          <w:rFonts w:ascii="Times New Roman" w:eastAsia="Times New Roman" w:hAnsi="Times New Roman" w:cs="Times New Roman"/>
          <w:color w:val="303030"/>
          <w:sz w:val="24"/>
          <w:szCs w:val="24"/>
          <w:lang w:val="ru-RU"/>
        </w:rPr>
        <w:t xml:space="preserve">Мақалада көрсетілгендей, тек «мега-инфлюенсерлермен» шектелмей, әртүрлі креаторларды тарту керек: </w:t>
      </w:r>
      <w:r w:rsidRPr="00345F47">
        <w:rPr>
          <w:rFonts w:ascii="Times New Roman" w:eastAsia="Times New Roman" w:hAnsi="Times New Roman" w:cs="Times New Roman"/>
          <w:bCs/>
          <w:color w:val="303030"/>
          <w:sz w:val="24"/>
          <w:szCs w:val="24"/>
          <w:lang w:val="ru-RU"/>
        </w:rPr>
        <w:t>Нано және микро-инфлюенсерлер:</w:t>
      </w:r>
      <w:r w:rsidRPr="00345F47">
        <w:rPr>
          <w:rFonts w:ascii="Times New Roman" w:eastAsia="Times New Roman" w:hAnsi="Times New Roman" w:cs="Times New Roman"/>
          <w:color w:val="303030"/>
          <w:sz w:val="24"/>
          <w:szCs w:val="24"/>
          <w:lang w:val="ru-RU"/>
        </w:rPr>
        <w:t xml:space="preserve"> Олардың оқырман саны аз болғанымен, </w:t>
      </w:r>
      <w:r w:rsidRPr="00345F47">
        <w:rPr>
          <w:rFonts w:ascii="Times New Roman" w:eastAsia="Times New Roman" w:hAnsi="Times New Roman" w:cs="Times New Roman"/>
          <w:bCs/>
          <w:color w:val="303030"/>
          <w:sz w:val="24"/>
          <w:szCs w:val="24"/>
          <w:lang w:val="ru-RU"/>
        </w:rPr>
        <w:t>тартымдылық деңгейі (ER)</w:t>
      </w:r>
      <w:r w:rsidRPr="00345F47">
        <w:rPr>
          <w:rFonts w:ascii="Times New Roman" w:eastAsia="Times New Roman" w:hAnsi="Times New Roman" w:cs="Times New Roman"/>
          <w:color w:val="303030"/>
          <w:sz w:val="24"/>
          <w:szCs w:val="24"/>
          <w:lang w:val="ru-RU"/>
        </w:rPr>
        <w:t xml:space="preserve"> жоғары болуы мүмкін, бұл нақты аудиториямен тығыз байланыс орнатуға көмектеседі. </w:t>
      </w:r>
      <w:r w:rsidRPr="00345F47">
        <w:rPr>
          <w:rFonts w:ascii="Times New Roman" w:eastAsia="Times New Roman" w:hAnsi="Times New Roman" w:cs="Times New Roman"/>
          <w:bCs/>
          <w:color w:val="303030"/>
          <w:sz w:val="24"/>
          <w:szCs w:val="24"/>
          <w:lang w:val="ru-RU"/>
        </w:rPr>
        <w:t>Түрлі форматтағы креаторлар:</w:t>
      </w:r>
      <w:r w:rsidRPr="00345F47">
        <w:rPr>
          <w:rFonts w:ascii="Times New Roman" w:eastAsia="Times New Roman" w:hAnsi="Times New Roman" w:cs="Times New Roman"/>
          <w:color w:val="303030"/>
          <w:sz w:val="24"/>
          <w:szCs w:val="24"/>
          <w:lang w:val="ru-RU"/>
        </w:rPr>
        <w:t xml:space="preserve"> Подкастерлерді, стримерлерді және кәсіби фотографтарды тарту аудиторияның ақпарат қабылдау мүмкіндіктерін кеңейтеді.</w:t>
      </w:r>
    </w:p>
    <w:p w14:paraId="4CB6FBF3" w14:textId="77777777" w:rsidR="002E3E65" w:rsidRPr="00345F47" w:rsidRDefault="002E3E65" w:rsidP="00345F47">
      <w:pPr>
        <w:spacing w:after="0" w:line="240" w:lineRule="auto"/>
        <w:rPr>
          <w:rFonts w:ascii="Times New Roman" w:eastAsia="Times New Roman" w:hAnsi="Times New Roman" w:cs="Times New Roman"/>
          <w:color w:val="303030"/>
          <w:sz w:val="24"/>
          <w:szCs w:val="24"/>
          <w:lang w:val="ru-RU"/>
        </w:rPr>
      </w:pPr>
      <w:r w:rsidRPr="00345F47">
        <w:rPr>
          <w:rFonts w:ascii="Times New Roman" w:eastAsia="Times New Roman" w:hAnsi="Times New Roman" w:cs="Times New Roman"/>
          <w:color w:val="303030"/>
          <w:sz w:val="24"/>
          <w:szCs w:val="24"/>
          <w:lang w:val="ru-RU"/>
        </w:rPr>
        <w:t>4. Цифрлық платформаларды интеграциялау</w:t>
      </w:r>
    </w:p>
    <w:p w14:paraId="22EC6628" w14:textId="77777777" w:rsidR="002E3E65" w:rsidRPr="00345F47" w:rsidRDefault="002E3E65" w:rsidP="00345F47">
      <w:pPr>
        <w:spacing w:after="0" w:line="240" w:lineRule="auto"/>
        <w:rPr>
          <w:rFonts w:ascii="Times New Roman" w:eastAsia="Times New Roman" w:hAnsi="Times New Roman" w:cs="Times New Roman"/>
          <w:color w:val="303030"/>
          <w:sz w:val="24"/>
          <w:szCs w:val="24"/>
          <w:lang w:val="ru-RU"/>
        </w:rPr>
      </w:pPr>
      <w:r w:rsidRPr="00345F47">
        <w:rPr>
          <w:rFonts w:ascii="Times New Roman" w:eastAsia="Times New Roman" w:hAnsi="Times New Roman" w:cs="Times New Roman"/>
          <w:color w:val="303030"/>
          <w:sz w:val="24"/>
          <w:szCs w:val="24"/>
          <w:lang w:val="ru-RU"/>
        </w:rPr>
        <w:t xml:space="preserve">Сауалнама нәтижелері көрсеткендей, негізгі аудитория Instagram , YouTube және TikTok желілерінде шоғырланған. </w:t>
      </w:r>
      <w:r w:rsidRPr="00345F47">
        <w:rPr>
          <w:rFonts w:ascii="Times New Roman" w:eastAsia="Times New Roman" w:hAnsi="Times New Roman" w:cs="Times New Roman"/>
          <w:bCs/>
          <w:color w:val="303030"/>
          <w:sz w:val="24"/>
          <w:szCs w:val="24"/>
          <w:lang w:val="ru-RU"/>
        </w:rPr>
        <w:t>Цифрлық экожүйемен байланыс:</w:t>
      </w:r>
      <w:r w:rsidRPr="00345F47">
        <w:rPr>
          <w:rFonts w:ascii="Times New Roman" w:eastAsia="Times New Roman" w:hAnsi="Times New Roman" w:cs="Times New Roman"/>
          <w:color w:val="303030"/>
          <w:sz w:val="24"/>
          <w:szCs w:val="24"/>
          <w:lang w:val="ru-RU"/>
        </w:rPr>
        <w:t xml:space="preserve"> Мақала аудиториясын кеңейту үшін </w:t>
      </w:r>
      <w:r w:rsidRPr="00345F47">
        <w:rPr>
          <w:rFonts w:ascii="Times New Roman" w:eastAsia="Times New Roman" w:hAnsi="Times New Roman" w:cs="Times New Roman"/>
          <w:bCs/>
          <w:color w:val="303030"/>
          <w:sz w:val="24"/>
          <w:szCs w:val="24"/>
          <w:lang w:val="ru-RU"/>
        </w:rPr>
        <w:t>Kaspi Travel, Booking.com, 2gis</w:t>
      </w:r>
      <w:r w:rsidRPr="00345F47">
        <w:rPr>
          <w:rFonts w:ascii="Times New Roman" w:eastAsia="Times New Roman" w:hAnsi="Times New Roman" w:cs="Times New Roman"/>
          <w:color w:val="303030"/>
          <w:sz w:val="24"/>
          <w:szCs w:val="24"/>
          <w:lang w:val="ru-RU"/>
        </w:rPr>
        <w:t xml:space="preserve"> сияқты онлайн брондау және карта жүйелерімен бірлескен жобалар жасау ұсынылады. Бұл «технологиялық саяхатшыларды» тартуға көмектеседі.</w:t>
      </w:r>
    </w:p>
    <w:p w14:paraId="6217CDF1" w14:textId="77777777" w:rsidR="00345F47" w:rsidRPr="00345F47" w:rsidRDefault="00345F47" w:rsidP="00345F47">
      <w:pPr>
        <w:spacing w:after="0" w:line="240" w:lineRule="auto"/>
        <w:rPr>
          <w:rFonts w:ascii="Times New Roman" w:eastAsia="Times New Roman" w:hAnsi="Times New Roman" w:cs="Times New Roman"/>
          <w:color w:val="303030"/>
          <w:sz w:val="24"/>
          <w:szCs w:val="24"/>
          <w:lang w:val="ru-RU"/>
        </w:rPr>
      </w:pPr>
    </w:p>
    <w:p w14:paraId="46448658" w14:textId="77777777" w:rsidR="002E3E65" w:rsidRPr="00345F47" w:rsidRDefault="002E3E65" w:rsidP="00345F47">
      <w:pPr>
        <w:spacing w:after="0" w:line="240" w:lineRule="auto"/>
        <w:rPr>
          <w:rFonts w:ascii="Times New Roman" w:eastAsia="Times New Roman" w:hAnsi="Times New Roman" w:cs="Times New Roman"/>
          <w:color w:val="303030"/>
          <w:sz w:val="24"/>
          <w:szCs w:val="24"/>
          <w:lang w:val="ru-RU"/>
        </w:rPr>
      </w:pPr>
      <w:r w:rsidRPr="00345F47">
        <w:rPr>
          <w:rFonts w:ascii="Times New Roman" w:eastAsia="Times New Roman" w:hAnsi="Times New Roman" w:cs="Times New Roman"/>
          <w:bCs/>
          <w:color w:val="303030"/>
          <w:sz w:val="24"/>
          <w:szCs w:val="24"/>
          <w:lang w:val="ru-RU"/>
        </w:rPr>
        <w:t>Қорытындылай келгенде</w:t>
      </w:r>
      <w:r w:rsidRPr="00345F47">
        <w:rPr>
          <w:rFonts w:ascii="Times New Roman" w:eastAsia="Times New Roman" w:hAnsi="Times New Roman" w:cs="Times New Roman"/>
          <w:color w:val="303030"/>
          <w:sz w:val="24"/>
          <w:szCs w:val="24"/>
          <w:lang w:val="ru-RU"/>
        </w:rPr>
        <w:t xml:space="preserve">, мақсатты аудиторияны кеңейтудің кілті - </w:t>
      </w:r>
      <w:r w:rsidRPr="00345F47">
        <w:rPr>
          <w:rFonts w:ascii="Times New Roman" w:eastAsia="Times New Roman" w:hAnsi="Times New Roman" w:cs="Times New Roman"/>
          <w:bCs/>
          <w:color w:val="303030"/>
          <w:sz w:val="24"/>
          <w:szCs w:val="24"/>
          <w:lang w:val="ru-RU"/>
        </w:rPr>
        <w:t>тілдік кедергілерді жою</w:t>
      </w:r>
      <w:r w:rsidRPr="00345F47">
        <w:rPr>
          <w:rFonts w:ascii="Times New Roman" w:eastAsia="Times New Roman" w:hAnsi="Times New Roman" w:cs="Times New Roman"/>
          <w:color w:val="303030"/>
          <w:sz w:val="24"/>
          <w:szCs w:val="24"/>
          <w:lang w:val="ru-RU"/>
        </w:rPr>
        <w:t xml:space="preserve">, </w:t>
      </w:r>
      <w:r w:rsidRPr="00345F47">
        <w:rPr>
          <w:rFonts w:ascii="Times New Roman" w:eastAsia="Times New Roman" w:hAnsi="Times New Roman" w:cs="Times New Roman"/>
          <w:bCs/>
          <w:color w:val="303030"/>
          <w:sz w:val="24"/>
          <w:szCs w:val="24"/>
          <w:lang w:val="ru-RU"/>
        </w:rPr>
        <w:t>мазмұнды әртараптандыру</w:t>
      </w:r>
      <w:r w:rsidRPr="00345F47">
        <w:rPr>
          <w:rFonts w:ascii="Times New Roman" w:eastAsia="Times New Roman" w:hAnsi="Times New Roman" w:cs="Times New Roman"/>
          <w:color w:val="303030"/>
          <w:sz w:val="24"/>
          <w:szCs w:val="24"/>
          <w:lang w:val="ru-RU"/>
        </w:rPr>
        <w:t xml:space="preserve"> және </w:t>
      </w:r>
      <w:r w:rsidRPr="00345F47">
        <w:rPr>
          <w:rFonts w:ascii="Times New Roman" w:eastAsia="Times New Roman" w:hAnsi="Times New Roman" w:cs="Times New Roman"/>
          <w:bCs/>
          <w:color w:val="303030"/>
          <w:sz w:val="24"/>
          <w:szCs w:val="24"/>
          <w:lang w:val="ru-RU"/>
        </w:rPr>
        <w:t>цифрлық құралдар мен экологиялық жауапкершілікті</w:t>
      </w:r>
      <w:r w:rsidRPr="00345F47">
        <w:rPr>
          <w:rFonts w:ascii="Times New Roman" w:eastAsia="Times New Roman" w:hAnsi="Times New Roman" w:cs="Times New Roman"/>
          <w:color w:val="303030"/>
          <w:sz w:val="24"/>
          <w:szCs w:val="24"/>
          <w:lang w:val="ru-RU"/>
        </w:rPr>
        <w:t xml:space="preserve"> менеджменттің ажырамас бөлігіне айналдыруда.</w:t>
      </w:r>
    </w:p>
    <w:p w14:paraId="4DE2B81B" w14:textId="77777777" w:rsidR="00334E93" w:rsidRPr="00345F47" w:rsidRDefault="00334E93" w:rsidP="00345F47">
      <w:pPr>
        <w:spacing w:after="0" w:line="240" w:lineRule="auto"/>
        <w:rPr>
          <w:rFonts w:ascii="Times New Roman" w:eastAsia="Times New Roman" w:hAnsi="Times New Roman" w:cs="Times New Roman"/>
          <w:color w:val="303030"/>
          <w:sz w:val="24"/>
          <w:szCs w:val="24"/>
          <w:lang w:val="ru-RU"/>
        </w:rPr>
      </w:pPr>
    </w:p>
    <w:p w14:paraId="0DBDD15B" w14:textId="77777777" w:rsidR="00CC0006" w:rsidRPr="00345F47" w:rsidRDefault="00CC0006" w:rsidP="00345F47">
      <w:pPr>
        <w:spacing w:after="0" w:line="240" w:lineRule="auto"/>
        <w:rPr>
          <w:rFonts w:ascii="Times New Roman" w:eastAsia="Times New Roman" w:hAnsi="Times New Roman" w:cs="Times New Roman"/>
          <w:color w:val="303030"/>
          <w:sz w:val="24"/>
          <w:szCs w:val="24"/>
          <w:lang w:val="ru-RU"/>
        </w:rPr>
      </w:pPr>
    </w:p>
    <w:p w14:paraId="461558F7" w14:textId="77777777" w:rsidR="00CC0006" w:rsidRPr="00345F47" w:rsidRDefault="00CC0006" w:rsidP="00345F47">
      <w:pPr>
        <w:spacing w:after="0" w:line="240" w:lineRule="auto"/>
        <w:rPr>
          <w:rFonts w:ascii="Times New Roman" w:eastAsia="Times New Roman" w:hAnsi="Times New Roman" w:cs="Times New Roman"/>
          <w:color w:val="303030"/>
          <w:sz w:val="24"/>
          <w:szCs w:val="24"/>
          <w:lang w:val="ru-RU"/>
        </w:rPr>
      </w:pPr>
    </w:p>
    <w:p w14:paraId="3C02CB74" w14:textId="77777777" w:rsidR="00CC0006" w:rsidRPr="00345F47" w:rsidRDefault="00556FF7" w:rsidP="00345F47">
      <w:pPr>
        <w:spacing w:after="0" w:line="240" w:lineRule="auto"/>
        <w:rPr>
          <w:rFonts w:ascii="Times New Roman" w:eastAsia="Times New Roman" w:hAnsi="Times New Roman" w:cs="Times New Roman"/>
          <w:color w:val="303030"/>
          <w:sz w:val="24"/>
          <w:szCs w:val="24"/>
          <w:lang w:val="ru-RU"/>
        </w:rPr>
      </w:pPr>
      <w:r w:rsidRPr="00345F47">
        <w:rPr>
          <w:rFonts w:ascii="Times New Roman" w:hAnsi="Times New Roman" w:cs="Times New Roman"/>
          <w:bCs/>
          <w:color w:val="303030"/>
          <w:sz w:val="24"/>
          <w:szCs w:val="24"/>
          <w:shd w:val="clear" w:color="auto" w:fill="FFFFFF"/>
        </w:rPr>
        <w:t>Зерттеу нәтижелері және графиктік талдау</w:t>
      </w:r>
    </w:p>
    <w:p w14:paraId="5244052B" w14:textId="77777777" w:rsidR="00CC0006" w:rsidRPr="00345F47" w:rsidRDefault="00CC0006" w:rsidP="00345F47">
      <w:pPr>
        <w:spacing w:before="100" w:beforeAutospacing="1" w:after="100" w:afterAutospacing="1" w:line="240" w:lineRule="auto"/>
        <w:rPr>
          <w:rFonts w:ascii="Times New Roman" w:eastAsia="Times New Roman" w:hAnsi="Times New Roman" w:cs="Times New Roman"/>
          <w:sz w:val="24"/>
          <w:szCs w:val="24"/>
          <w:lang w:val="ru-RU"/>
        </w:rPr>
      </w:pPr>
      <w:r w:rsidRPr="00CC0006">
        <w:rPr>
          <w:rFonts w:ascii="Times New Roman" w:eastAsia="Times New Roman" w:hAnsi="Times New Roman" w:cs="Times New Roman"/>
          <w:sz w:val="24"/>
          <w:szCs w:val="24"/>
          <w:lang w:val="ru-RU"/>
        </w:rPr>
        <w:t>Қазақстандағы ерекше қорғалатын табиғи аумақтар (ұлттық парктер, қорықтар, резерваттар) экотуризмді дамытуда маңызды рөл атқаратыны байқалады. Алайда, бұл аумақтарда экотуризмді басқарудың тиімділігі, ұсынылып отырған қызметтердің сапасы және туристердің қанағаттану деңгейі қандай дәрежеде екендігі әлі де терең зерттеуді қажет етеді. Сонымен қатар, экотуризм менеджментінің қазіргі жағдайы табиғатты сақтау мен туристік ағымды реттеу арасындағы тепе-теңдікті қаншалықты қамтамасыз ететіні де өзекті мәселе болып отыр.</w:t>
      </w:r>
      <w:r w:rsidR="00556FF7" w:rsidRPr="00345F47">
        <w:rPr>
          <w:rFonts w:ascii="Times New Roman" w:eastAsia="Times New Roman" w:hAnsi="Times New Roman" w:cs="Times New Roman"/>
          <w:sz w:val="24"/>
          <w:szCs w:val="24"/>
          <w:lang w:val="ru-RU"/>
        </w:rPr>
        <w:t xml:space="preserve"> </w:t>
      </w:r>
      <w:r w:rsidRPr="00CC0006">
        <w:rPr>
          <w:rFonts w:ascii="Times New Roman" w:eastAsia="Times New Roman" w:hAnsi="Times New Roman" w:cs="Times New Roman"/>
          <w:sz w:val="24"/>
          <w:szCs w:val="24"/>
          <w:lang w:val="ru-RU"/>
        </w:rPr>
        <w:t>Осы тұрғыда туристердің ерекше қорғалатын табиғи аумақтарға деген көзқарасын, экотуристік қызметтерге қанағаттану деңгейін, инфрақұрылым сапасына берген бағасын және экотуризмді басқару жүйесіне қатысты пікірлерін анықтау маңызды болды. Аталған мәселені зерттеу мақсатында аудитория арасында сауалнама жүргізілді.</w:t>
      </w:r>
      <w:r w:rsidR="00D83005" w:rsidRPr="00345F47">
        <w:rPr>
          <w:rFonts w:ascii="Times New Roman" w:eastAsia="Times New Roman" w:hAnsi="Times New Roman" w:cs="Times New Roman"/>
          <w:sz w:val="24"/>
          <w:szCs w:val="24"/>
          <w:lang w:val="ru-RU"/>
        </w:rPr>
        <w:t xml:space="preserve"> Сауалнама 10</w:t>
      </w:r>
      <w:r w:rsidRPr="00CC0006">
        <w:rPr>
          <w:rFonts w:ascii="Times New Roman" w:eastAsia="Times New Roman" w:hAnsi="Times New Roman" w:cs="Times New Roman"/>
          <w:sz w:val="24"/>
          <w:szCs w:val="24"/>
          <w:lang w:val="ru-RU"/>
        </w:rPr>
        <w:t xml:space="preserve"> сұрақтан құралып, оған ә</w:t>
      </w:r>
      <w:r w:rsidR="00D83005" w:rsidRPr="00345F47">
        <w:rPr>
          <w:rFonts w:ascii="Times New Roman" w:eastAsia="Times New Roman" w:hAnsi="Times New Roman" w:cs="Times New Roman"/>
          <w:sz w:val="24"/>
          <w:szCs w:val="24"/>
          <w:lang w:val="ru-RU"/>
        </w:rPr>
        <w:t xml:space="preserve">ртүрлі әлеуметтік топтардан 83 </w:t>
      </w:r>
      <w:r w:rsidRPr="00CC0006">
        <w:rPr>
          <w:rFonts w:ascii="Times New Roman" w:eastAsia="Times New Roman" w:hAnsi="Times New Roman" w:cs="Times New Roman"/>
          <w:sz w:val="24"/>
          <w:szCs w:val="24"/>
          <w:lang w:val="ru-RU"/>
        </w:rPr>
        <w:t>респондент қатысты. (Сурет 1,2,3,4</w:t>
      </w:r>
      <w:r w:rsidR="00D83005" w:rsidRPr="00345F47">
        <w:rPr>
          <w:rFonts w:ascii="Times New Roman" w:eastAsia="Times New Roman" w:hAnsi="Times New Roman" w:cs="Times New Roman"/>
          <w:sz w:val="24"/>
          <w:szCs w:val="24"/>
          <w:lang w:val="ru-RU"/>
        </w:rPr>
        <w:t>,5,6</w:t>
      </w:r>
      <w:r w:rsidRPr="00CC0006">
        <w:rPr>
          <w:rFonts w:ascii="Times New Roman" w:eastAsia="Times New Roman" w:hAnsi="Times New Roman" w:cs="Times New Roman"/>
          <w:sz w:val="24"/>
          <w:szCs w:val="24"/>
          <w:lang w:val="ru-RU"/>
        </w:rPr>
        <w:t>).</w:t>
      </w:r>
    </w:p>
    <w:p w14:paraId="16872F45" w14:textId="77777777" w:rsidR="00556FF7" w:rsidRPr="00345F47" w:rsidRDefault="00556FF7" w:rsidP="00345F47">
      <w:pPr>
        <w:spacing w:before="100" w:beforeAutospacing="1" w:after="100" w:afterAutospacing="1" w:line="240" w:lineRule="auto"/>
        <w:rPr>
          <w:rFonts w:ascii="Times New Roman" w:eastAsia="Times New Roman" w:hAnsi="Times New Roman" w:cs="Times New Roman"/>
          <w:sz w:val="24"/>
          <w:szCs w:val="24"/>
          <w:lang w:val="ru-RU"/>
        </w:rPr>
      </w:pPr>
    </w:p>
    <w:p w14:paraId="5B2D2C14" w14:textId="77777777" w:rsidR="00CC0006" w:rsidRPr="00345F47" w:rsidRDefault="00556FF7" w:rsidP="00345F47">
      <w:pPr>
        <w:spacing w:before="100" w:beforeAutospacing="1" w:after="100" w:afterAutospacing="1" w:line="240" w:lineRule="auto"/>
        <w:rPr>
          <w:rFonts w:ascii="Times New Roman" w:eastAsia="Times New Roman" w:hAnsi="Times New Roman" w:cs="Times New Roman"/>
          <w:color w:val="303030"/>
          <w:sz w:val="24"/>
          <w:szCs w:val="24"/>
          <w:lang w:val="ru-RU"/>
        </w:rPr>
      </w:pPr>
      <w:r w:rsidRPr="00345F47">
        <w:rPr>
          <w:rFonts w:ascii="Times New Roman" w:eastAsia="Times New Roman" w:hAnsi="Times New Roman" w:cs="Times New Roman"/>
          <w:noProof/>
          <w:sz w:val="24"/>
          <w:szCs w:val="24"/>
          <w:lang w:val="ru-RU"/>
        </w:rPr>
        <w:drawing>
          <wp:inline distT="0" distB="0" distL="0" distR="0" wp14:anchorId="418281C3" wp14:editId="058D1E94">
            <wp:extent cx="3694670" cy="1440106"/>
            <wp:effectExtent l="0" t="0" r="1270" b="825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26-05-05_20-25-25.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823596" cy="1490359"/>
                    </a:xfrm>
                    <a:prstGeom prst="rect">
                      <a:avLst/>
                    </a:prstGeom>
                  </pic:spPr>
                </pic:pic>
              </a:graphicData>
            </a:graphic>
          </wp:inline>
        </w:drawing>
      </w:r>
      <w:r w:rsidRPr="00345F47">
        <w:rPr>
          <w:rFonts w:ascii="Times New Roman" w:eastAsia="Times New Roman" w:hAnsi="Times New Roman" w:cs="Times New Roman"/>
          <w:color w:val="303030"/>
          <w:sz w:val="24"/>
          <w:szCs w:val="24"/>
          <w:lang w:val="ru-RU"/>
        </w:rPr>
        <w:t>1.1 сурет</w:t>
      </w:r>
    </w:p>
    <w:p w14:paraId="6F00D613" w14:textId="77777777" w:rsidR="00D83005" w:rsidRPr="00345F47" w:rsidRDefault="00D83005" w:rsidP="00345F47">
      <w:pPr>
        <w:spacing w:before="100" w:beforeAutospacing="1" w:after="100" w:afterAutospacing="1" w:line="240" w:lineRule="auto"/>
        <w:rPr>
          <w:rFonts w:ascii="Times New Roman" w:hAnsi="Times New Roman" w:cs="Times New Roman"/>
          <w:color w:val="303030"/>
          <w:sz w:val="24"/>
          <w:szCs w:val="24"/>
          <w:shd w:val="clear" w:color="auto" w:fill="FFFFFF"/>
        </w:rPr>
      </w:pPr>
      <w:r w:rsidRPr="00345F47">
        <w:rPr>
          <w:rFonts w:ascii="Times New Roman" w:hAnsi="Times New Roman" w:cs="Times New Roman"/>
          <w:bCs/>
          <w:color w:val="303030"/>
          <w:sz w:val="24"/>
          <w:szCs w:val="24"/>
          <w:shd w:val="clear" w:color="auto" w:fill="FFFFFF"/>
        </w:rPr>
        <w:t>Сурет 1.1</w:t>
      </w:r>
      <w:r w:rsidRPr="00345F47">
        <w:rPr>
          <w:rFonts w:ascii="Times New Roman" w:hAnsi="Times New Roman" w:cs="Times New Roman"/>
          <w:bCs/>
          <w:color w:val="303030"/>
          <w:sz w:val="24"/>
          <w:szCs w:val="24"/>
          <w:shd w:val="clear" w:color="auto" w:fill="FFFFFF"/>
          <w:lang w:val="ru-RU"/>
        </w:rPr>
        <w:t>-</w:t>
      </w:r>
      <w:r w:rsidRPr="00345F47">
        <w:rPr>
          <w:rFonts w:ascii="Times New Roman" w:hAnsi="Times New Roman" w:cs="Times New Roman"/>
          <w:bCs/>
          <w:color w:val="303030"/>
          <w:sz w:val="24"/>
          <w:szCs w:val="24"/>
          <w:shd w:val="clear" w:color="auto" w:fill="FFFFFF"/>
        </w:rPr>
        <w:t>де</w:t>
      </w:r>
      <w:r w:rsidRPr="00345F47">
        <w:rPr>
          <w:rStyle w:val="ng-star-inserted"/>
          <w:rFonts w:ascii="Times New Roman" w:hAnsi="Times New Roman" w:cs="Times New Roman"/>
          <w:color w:val="303030"/>
          <w:sz w:val="24"/>
          <w:szCs w:val="24"/>
          <w:shd w:val="clear" w:color="auto" w:fill="FFFFFF"/>
        </w:rPr>
        <w:t xml:space="preserve"> көрсетілгендей, респонденттердің Қазақстанның ұлттық саябақтарына бару жиілігі оң динамиканы көрсетеді. Сауалнамаға қатысқандардың </w:t>
      </w:r>
      <w:r w:rsidRPr="00345F47">
        <w:rPr>
          <w:rFonts w:ascii="Times New Roman" w:hAnsi="Times New Roman" w:cs="Times New Roman"/>
          <w:bCs/>
          <w:color w:val="303030"/>
          <w:sz w:val="24"/>
          <w:szCs w:val="24"/>
          <w:shd w:val="clear" w:color="auto" w:fill="FFFFFF"/>
        </w:rPr>
        <w:t>42,2%-ы жылына бірнеше рет</w:t>
      </w:r>
      <w:r w:rsidRPr="00345F47">
        <w:rPr>
          <w:rStyle w:val="ng-star-inserted"/>
          <w:rFonts w:ascii="Times New Roman" w:hAnsi="Times New Roman" w:cs="Times New Roman"/>
          <w:color w:val="303030"/>
          <w:sz w:val="24"/>
          <w:szCs w:val="24"/>
          <w:shd w:val="clear" w:color="auto" w:fill="FFFFFF"/>
        </w:rPr>
        <w:t xml:space="preserve"> табиғи нысандарға баратынын айтқан, бұл жастар арасында экотуризмге деген қызығушылықтың жоғары екенін дәлелдейді. Сонымен қатар, 30,1%-ы сирек баратынын, ал 14,5%-ы мүлдем бармағанын көрсеткен, бұл ақпараттық насихатты әлі де күшейту қажеттігін айқындайды.</w:t>
      </w:r>
      <w:r w:rsidRPr="00345F47">
        <w:rPr>
          <w:rFonts w:ascii="Times New Roman" w:hAnsi="Times New Roman" w:cs="Times New Roman"/>
          <w:color w:val="303030"/>
          <w:sz w:val="24"/>
          <w:szCs w:val="24"/>
          <w:shd w:val="clear" w:color="auto" w:fill="FFFFFF"/>
        </w:rPr>
        <w:br/>
      </w:r>
    </w:p>
    <w:p w14:paraId="0E219CCD" w14:textId="77777777" w:rsidR="00556FF7" w:rsidRPr="00345F47" w:rsidRDefault="00556FF7" w:rsidP="00345F47">
      <w:pPr>
        <w:spacing w:after="0" w:line="240" w:lineRule="auto"/>
        <w:rPr>
          <w:rFonts w:ascii="Times New Roman" w:eastAsia="Times New Roman" w:hAnsi="Times New Roman" w:cs="Times New Roman"/>
          <w:color w:val="303030"/>
          <w:sz w:val="24"/>
          <w:szCs w:val="24"/>
          <w:lang w:val="ru-RU"/>
        </w:rPr>
      </w:pPr>
      <w:r w:rsidRPr="00345F47">
        <w:rPr>
          <w:rFonts w:ascii="Times New Roman" w:eastAsia="Times New Roman" w:hAnsi="Times New Roman" w:cs="Times New Roman"/>
          <w:noProof/>
          <w:color w:val="303030"/>
          <w:sz w:val="24"/>
          <w:szCs w:val="24"/>
          <w:lang w:val="ru-RU"/>
        </w:rPr>
        <w:drawing>
          <wp:inline distT="0" distB="0" distL="0" distR="0" wp14:anchorId="173D7CAD" wp14:editId="2CE4C68D">
            <wp:extent cx="4116548" cy="1526059"/>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026-05-05_20-26-13.png"/>
                    <pic:cNvPicPr/>
                  </pic:nvPicPr>
                  <pic:blipFill>
                    <a:blip r:embed="rId11">
                      <a:extLst>
                        <a:ext uri="{28A0092B-C50C-407E-A947-70E740481C1C}">
                          <a14:useLocalDpi xmlns:a14="http://schemas.microsoft.com/office/drawing/2010/main" val="0"/>
                        </a:ext>
                      </a:extLst>
                    </a:blip>
                    <a:stretch>
                      <a:fillRect/>
                    </a:stretch>
                  </pic:blipFill>
                  <pic:spPr>
                    <a:xfrm>
                      <a:off x="0" y="0"/>
                      <a:ext cx="4310666" cy="1598021"/>
                    </a:xfrm>
                    <a:prstGeom prst="rect">
                      <a:avLst/>
                    </a:prstGeom>
                  </pic:spPr>
                </pic:pic>
              </a:graphicData>
            </a:graphic>
          </wp:inline>
        </w:drawing>
      </w:r>
      <w:r w:rsidRPr="00345F47">
        <w:rPr>
          <w:rFonts w:ascii="Times New Roman" w:eastAsia="Times New Roman" w:hAnsi="Times New Roman" w:cs="Times New Roman"/>
          <w:color w:val="303030"/>
          <w:sz w:val="24"/>
          <w:szCs w:val="24"/>
          <w:lang w:val="ru-RU"/>
        </w:rPr>
        <w:t>1.2 сурет</w:t>
      </w:r>
    </w:p>
    <w:p w14:paraId="3A892EBA" w14:textId="77777777" w:rsidR="00D83005" w:rsidRPr="00345F47" w:rsidRDefault="00D83005" w:rsidP="00345F47">
      <w:pPr>
        <w:spacing w:after="0" w:line="240" w:lineRule="auto"/>
        <w:rPr>
          <w:rFonts w:ascii="Times New Roman" w:eastAsia="Times New Roman" w:hAnsi="Times New Roman" w:cs="Times New Roman"/>
          <w:color w:val="303030"/>
          <w:sz w:val="24"/>
          <w:szCs w:val="24"/>
        </w:rPr>
      </w:pPr>
      <w:r w:rsidRPr="00345F47">
        <w:rPr>
          <w:rFonts w:ascii="Times New Roman" w:hAnsi="Times New Roman" w:cs="Times New Roman"/>
          <w:bCs/>
          <w:color w:val="303030"/>
          <w:sz w:val="24"/>
          <w:szCs w:val="24"/>
          <w:shd w:val="clear" w:color="auto" w:fill="FFFFFF"/>
        </w:rPr>
        <w:t>Сурет 2-ге</w:t>
      </w:r>
      <w:r w:rsidRPr="00345F47">
        <w:rPr>
          <w:rStyle w:val="ng-star-inserted"/>
          <w:rFonts w:ascii="Times New Roman" w:hAnsi="Times New Roman" w:cs="Times New Roman"/>
          <w:color w:val="303030"/>
          <w:sz w:val="24"/>
          <w:szCs w:val="24"/>
          <w:shd w:val="clear" w:color="auto" w:fill="FFFFFF"/>
        </w:rPr>
        <w:t xml:space="preserve"> сәйкес, ұлттық саябақтар туралы ақпарат алудың ең негізгі арнасы - </w:t>
      </w:r>
      <w:r w:rsidRPr="00345F47">
        <w:rPr>
          <w:rFonts w:ascii="Times New Roman" w:hAnsi="Times New Roman" w:cs="Times New Roman"/>
          <w:bCs/>
          <w:color w:val="303030"/>
          <w:sz w:val="24"/>
          <w:szCs w:val="24"/>
          <w:shd w:val="clear" w:color="auto" w:fill="FFFFFF"/>
        </w:rPr>
        <w:t>Instagram (47%)</w:t>
      </w:r>
      <w:r w:rsidRPr="00345F47">
        <w:rPr>
          <w:rStyle w:val="ng-star-inserted"/>
          <w:rFonts w:ascii="Times New Roman" w:hAnsi="Times New Roman" w:cs="Times New Roman"/>
          <w:color w:val="303030"/>
          <w:sz w:val="24"/>
          <w:szCs w:val="24"/>
          <w:shd w:val="clear" w:color="auto" w:fill="FFFFFF"/>
        </w:rPr>
        <w:t xml:space="preserve"> платформасы болып табылады. Одан кейінгі орындарды </w:t>
      </w:r>
      <w:r w:rsidRPr="00345F47">
        <w:rPr>
          <w:rFonts w:ascii="Times New Roman" w:hAnsi="Times New Roman" w:cs="Times New Roman"/>
          <w:bCs/>
          <w:color w:val="303030"/>
          <w:sz w:val="24"/>
          <w:szCs w:val="24"/>
          <w:shd w:val="clear" w:color="auto" w:fill="FFFFFF"/>
        </w:rPr>
        <w:t>Тик-ток (27,7%)</w:t>
      </w:r>
      <w:r w:rsidRPr="00345F47">
        <w:rPr>
          <w:rStyle w:val="ng-star-inserted"/>
          <w:rFonts w:ascii="Times New Roman" w:hAnsi="Times New Roman" w:cs="Times New Roman"/>
          <w:color w:val="303030"/>
          <w:sz w:val="24"/>
          <w:szCs w:val="24"/>
          <w:shd w:val="clear" w:color="auto" w:fill="FFFFFF"/>
        </w:rPr>
        <w:t xml:space="preserve"> және туристік сайттар (15,7%) иеленсе, YouTube үлесі 9,6%-ды құраған. Бұл көрсеткіштер экотуризмді ілгерілетуде визуалды әрі қысқа форматтағы әлеуметтік </w:t>
      </w:r>
      <w:r w:rsidRPr="00345F47">
        <w:rPr>
          <w:rStyle w:val="ng-star-inserted"/>
          <w:rFonts w:ascii="Times New Roman" w:hAnsi="Times New Roman" w:cs="Times New Roman"/>
          <w:color w:val="303030"/>
          <w:sz w:val="24"/>
          <w:szCs w:val="24"/>
          <w:shd w:val="clear" w:color="auto" w:fill="FFFFFF"/>
        </w:rPr>
        <w:lastRenderedPageBreak/>
        <w:t xml:space="preserve">желілердің шешуші рөл атқаратынын растайды. </w:t>
      </w:r>
      <w:r w:rsidRPr="00345F47">
        <w:rPr>
          <w:rFonts w:ascii="Times New Roman" w:hAnsi="Times New Roman" w:cs="Times New Roman"/>
          <w:color w:val="303030"/>
          <w:sz w:val="24"/>
          <w:szCs w:val="24"/>
          <w:shd w:val="clear" w:color="auto" w:fill="FFFFFF"/>
        </w:rPr>
        <w:br/>
      </w:r>
    </w:p>
    <w:p w14:paraId="3BD26FA2" w14:textId="77777777" w:rsidR="00556FF7" w:rsidRPr="00345F47" w:rsidRDefault="00556FF7" w:rsidP="00345F47">
      <w:pPr>
        <w:spacing w:after="0" w:line="240" w:lineRule="auto"/>
        <w:rPr>
          <w:rFonts w:ascii="Times New Roman" w:eastAsia="Times New Roman" w:hAnsi="Times New Roman" w:cs="Times New Roman"/>
          <w:color w:val="303030"/>
          <w:sz w:val="24"/>
          <w:szCs w:val="24"/>
          <w:lang w:val="ru-RU"/>
        </w:rPr>
      </w:pPr>
    </w:p>
    <w:p w14:paraId="1311806E" w14:textId="77777777" w:rsidR="00556FF7" w:rsidRPr="00345F47" w:rsidRDefault="00556FF7" w:rsidP="00345F47">
      <w:pPr>
        <w:spacing w:after="0" w:line="240" w:lineRule="auto"/>
        <w:rPr>
          <w:rFonts w:ascii="Times New Roman" w:eastAsia="Times New Roman" w:hAnsi="Times New Roman" w:cs="Times New Roman"/>
          <w:color w:val="303030"/>
          <w:sz w:val="24"/>
          <w:szCs w:val="24"/>
          <w:lang w:val="ru-RU"/>
        </w:rPr>
      </w:pPr>
      <w:r w:rsidRPr="00345F47">
        <w:rPr>
          <w:rFonts w:ascii="Times New Roman" w:eastAsia="Times New Roman" w:hAnsi="Times New Roman" w:cs="Times New Roman"/>
          <w:noProof/>
          <w:color w:val="303030"/>
          <w:sz w:val="24"/>
          <w:szCs w:val="24"/>
          <w:lang w:val="ru-RU"/>
        </w:rPr>
        <w:drawing>
          <wp:inline distT="0" distB="0" distL="0" distR="0" wp14:anchorId="3455FDD3" wp14:editId="61F7555A">
            <wp:extent cx="4145692" cy="1799572"/>
            <wp:effectExtent l="0" t="0" r="762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2026-05-05_20-27-40.png"/>
                    <pic:cNvPicPr/>
                  </pic:nvPicPr>
                  <pic:blipFill>
                    <a:blip r:embed="rId12">
                      <a:extLst>
                        <a:ext uri="{28A0092B-C50C-407E-A947-70E740481C1C}">
                          <a14:useLocalDpi xmlns:a14="http://schemas.microsoft.com/office/drawing/2010/main" val="0"/>
                        </a:ext>
                      </a:extLst>
                    </a:blip>
                    <a:stretch>
                      <a:fillRect/>
                    </a:stretch>
                  </pic:blipFill>
                  <pic:spPr>
                    <a:xfrm>
                      <a:off x="0" y="0"/>
                      <a:ext cx="4283072" cy="1859206"/>
                    </a:xfrm>
                    <a:prstGeom prst="rect">
                      <a:avLst/>
                    </a:prstGeom>
                  </pic:spPr>
                </pic:pic>
              </a:graphicData>
            </a:graphic>
          </wp:inline>
        </w:drawing>
      </w:r>
      <w:r w:rsidRPr="00345F47">
        <w:rPr>
          <w:rFonts w:ascii="Times New Roman" w:eastAsia="Times New Roman" w:hAnsi="Times New Roman" w:cs="Times New Roman"/>
          <w:color w:val="303030"/>
          <w:sz w:val="24"/>
          <w:szCs w:val="24"/>
          <w:lang w:val="ru-RU"/>
        </w:rPr>
        <w:t>1.3 сурет</w:t>
      </w:r>
    </w:p>
    <w:p w14:paraId="2178C8FD" w14:textId="77777777" w:rsidR="00D83005" w:rsidRPr="00345F47" w:rsidRDefault="00D83005" w:rsidP="00345F47">
      <w:pPr>
        <w:spacing w:after="0" w:line="240" w:lineRule="auto"/>
        <w:rPr>
          <w:rFonts w:ascii="Times New Roman" w:eastAsia="Times New Roman" w:hAnsi="Times New Roman" w:cs="Times New Roman"/>
          <w:color w:val="303030"/>
          <w:sz w:val="24"/>
          <w:szCs w:val="24"/>
        </w:rPr>
      </w:pPr>
      <w:r w:rsidRPr="00345F47">
        <w:rPr>
          <w:rFonts w:ascii="Times New Roman" w:hAnsi="Times New Roman" w:cs="Times New Roman"/>
          <w:bCs/>
          <w:color w:val="303030"/>
          <w:sz w:val="24"/>
          <w:szCs w:val="24"/>
          <w:shd w:val="clear" w:color="auto" w:fill="FFFFFF"/>
        </w:rPr>
        <w:t>Сурет 3-те</w:t>
      </w:r>
      <w:r w:rsidRPr="00345F47">
        <w:rPr>
          <w:rStyle w:val="ng-star-inserted"/>
          <w:rFonts w:ascii="Times New Roman" w:hAnsi="Times New Roman" w:cs="Times New Roman"/>
          <w:color w:val="303030"/>
          <w:sz w:val="24"/>
          <w:szCs w:val="24"/>
          <w:shd w:val="clear" w:color="auto" w:fill="FFFFFF"/>
        </w:rPr>
        <w:t xml:space="preserve"> респонденттердің ұлттық саябақтарда жиі байқайтын мәселелері талданған. Саяхатшылардың басым көпшілігі, атап айтқанда </w:t>
      </w:r>
      <w:r w:rsidRPr="00345F47">
        <w:rPr>
          <w:rFonts w:ascii="Times New Roman" w:hAnsi="Times New Roman" w:cs="Times New Roman"/>
          <w:bCs/>
          <w:color w:val="303030"/>
          <w:sz w:val="24"/>
          <w:szCs w:val="24"/>
          <w:shd w:val="clear" w:color="auto" w:fill="FFFFFF"/>
        </w:rPr>
        <w:t>48,8%-ы, инфрақұрылымның жеткіліксіздігін</w:t>
      </w:r>
      <w:r w:rsidRPr="00345F47">
        <w:rPr>
          <w:rStyle w:val="ng-star-inserted"/>
          <w:rFonts w:ascii="Times New Roman" w:hAnsi="Times New Roman" w:cs="Times New Roman"/>
          <w:color w:val="303030"/>
          <w:sz w:val="24"/>
          <w:szCs w:val="24"/>
          <w:shd w:val="clear" w:color="auto" w:fill="FFFFFF"/>
        </w:rPr>
        <w:t xml:space="preserve"> басты кедергі ретінде атап өткен. Сонымен қатар, тазалық мәселесі (23,2%) мен қызмет көрсетудің қымбаттылығы (19,5%) да келушілердің қанағаттану деңгейіне теріс әсер ететін факторлар ретінде анықталды.</w:t>
      </w:r>
      <w:r w:rsidRPr="00345F47">
        <w:rPr>
          <w:rFonts w:ascii="Times New Roman" w:hAnsi="Times New Roman" w:cs="Times New Roman"/>
          <w:color w:val="303030"/>
          <w:sz w:val="24"/>
          <w:szCs w:val="24"/>
          <w:shd w:val="clear" w:color="auto" w:fill="FFFFFF"/>
        </w:rPr>
        <w:br/>
      </w:r>
    </w:p>
    <w:p w14:paraId="31C36143" w14:textId="77777777" w:rsidR="00556FF7" w:rsidRPr="00345F47" w:rsidRDefault="00556FF7" w:rsidP="00345F47">
      <w:pPr>
        <w:spacing w:after="0" w:line="240" w:lineRule="auto"/>
        <w:rPr>
          <w:rFonts w:ascii="Times New Roman" w:eastAsia="Times New Roman" w:hAnsi="Times New Roman" w:cs="Times New Roman"/>
          <w:color w:val="303030"/>
          <w:sz w:val="24"/>
          <w:szCs w:val="24"/>
          <w:lang w:val="ru-RU"/>
        </w:rPr>
      </w:pPr>
    </w:p>
    <w:p w14:paraId="2F770887" w14:textId="77777777" w:rsidR="00556FF7" w:rsidRPr="00345F47" w:rsidRDefault="00556FF7" w:rsidP="00345F47">
      <w:pPr>
        <w:spacing w:after="0" w:line="240" w:lineRule="auto"/>
        <w:rPr>
          <w:rFonts w:ascii="Times New Roman" w:eastAsia="Times New Roman" w:hAnsi="Times New Roman" w:cs="Times New Roman"/>
          <w:color w:val="303030"/>
          <w:sz w:val="24"/>
          <w:szCs w:val="24"/>
          <w:lang w:val="ru-RU"/>
        </w:rPr>
      </w:pPr>
    </w:p>
    <w:p w14:paraId="048EFDEF" w14:textId="77777777" w:rsidR="00556FF7" w:rsidRPr="00345F47" w:rsidRDefault="00556FF7" w:rsidP="00345F47">
      <w:pPr>
        <w:spacing w:after="0" w:line="240" w:lineRule="auto"/>
        <w:rPr>
          <w:rFonts w:ascii="Times New Roman" w:eastAsia="Times New Roman" w:hAnsi="Times New Roman" w:cs="Times New Roman"/>
          <w:color w:val="303030"/>
          <w:sz w:val="24"/>
          <w:szCs w:val="24"/>
          <w:lang w:val="ru-RU"/>
        </w:rPr>
      </w:pPr>
    </w:p>
    <w:p w14:paraId="7CB079F6" w14:textId="77777777" w:rsidR="00556FF7" w:rsidRPr="00345F47" w:rsidRDefault="00556FF7" w:rsidP="00345F47">
      <w:pPr>
        <w:spacing w:after="0" w:line="240" w:lineRule="auto"/>
        <w:rPr>
          <w:rFonts w:ascii="Times New Roman" w:eastAsia="Times New Roman" w:hAnsi="Times New Roman" w:cs="Times New Roman"/>
          <w:color w:val="303030"/>
          <w:sz w:val="24"/>
          <w:szCs w:val="24"/>
          <w:lang w:val="ru-RU"/>
        </w:rPr>
      </w:pPr>
      <w:r w:rsidRPr="00345F47">
        <w:rPr>
          <w:rFonts w:ascii="Times New Roman" w:eastAsia="Times New Roman" w:hAnsi="Times New Roman" w:cs="Times New Roman"/>
          <w:noProof/>
          <w:color w:val="303030"/>
          <w:sz w:val="24"/>
          <w:szCs w:val="24"/>
          <w:lang w:val="ru-RU"/>
        </w:rPr>
        <w:drawing>
          <wp:inline distT="0" distB="0" distL="0" distR="0" wp14:anchorId="3D99715C" wp14:editId="6071B72D">
            <wp:extent cx="3873843" cy="1706550"/>
            <wp:effectExtent l="0" t="0" r="0" b="825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2026-05-05_20-29-37.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902454" cy="1719154"/>
                    </a:xfrm>
                    <a:prstGeom prst="rect">
                      <a:avLst/>
                    </a:prstGeom>
                  </pic:spPr>
                </pic:pic>
              </a:graphicData>
            </a:graphic>
          </wp:inline>
        </w:drawing>
      </w:r>
      <w:r w:rsidRPr="00345F47">
        <w:rPr>
          <w:rFonts w:ascii="Times New Roman" w:eastAsia="Times New Roman" w:hAnsi="Times New Roman" w:cs="Times New Roman"/>
          <w:color w:val="303030"/>
          <w:sz w:val="24"/>
          <w:szCs w:val="24"/>
          <w:lang w:val="ru-RU"/>
        </w:rPr>
        <w:t>1.4 сурет</w:t>
      </w:r>
    </w:p>
    <w:p w14:paraId="1943BECB" w14:textId="77777777" w:rsidR="00D83005" w:rsidRPr="00345F47" w:rsidRDefault="00D83005" w:rsidP="00345F47">
      <w:pPr>
        <w:spacing w:after="0" w:line="240" w:lineRule="auto"/>
        <w:rPr>
          <w:rFonts w:ascii="Times New Roman" w:hAnsi="Times New Roman" w:cs="Times New Roman"/>
          <w:color w:val="303030"/>
          <w:sz w:val="24"/>
          <w:szCs w:val="24"/>
          <w:shd w:val="clear" w:color="auto" w:fill="FFFFFF"/>
        </w:rPr>
      </w:pPr>
      <w:r w:rsidRPr="00345F47">
        <w:rPr>
          <w:rFonts w:ascii="Times New Roman" w:hAnsi="Times New Roman" w:cs="Times New Roman"/>
          <w:bCs/>
          <w:color w:val="303030"/>
          <w:sz w:val="24"/>
          <w:szCs w:val="24"/>
          <w:shd w:val="clear" w:color="auto" w:fill="FFFFFF"/>
        </w:rPr>
        <w:t>Сурет 4-те</w:t>
      </w:r>
      <w:r w:rsidRPr="00345F47">
        <w:rPr>
          <w:rStyle w:val="ng-star-inserted"/>
          <w:rFonts w:ascii="Times New Roman" w:hAnsi="Times New Roman" w:cs="Times New Roman"/>
          <w:color w:val="303030"/>
          <w:sz w:val="24"/>
          <w:szCs w:val="24"/>
          <w:shd w:val="clear" w:color="auto" w:fill="FFFFFF"/>
        </w:rPr>
        <w:t xml:space="preserve"> экотуризмді дамытудың стратегиялық бағыттары бойынша респонденттердің пікірі берілген. Қатысушылардың </w:t>
      </w:r>
      <w:r w:rsidRPr="00345F47">
        <w:rPr>
          <w:rFonts w:ascii="Times New Roman" w:hAnsi="Times New Roman" w:cs="Times New Roman"/>
          <w:bCs/>
          <w:color w:val="303030"/>
          <w:sz w:val="24"/>
          <w:szCs w:val="24"/>
          <w:shd w:val="clear" w:color="auto" w:fill="FFFFFF"/>
        </w:rPr>
        <w:t>53,8%-ы инфрақұрылым мен сервис сапасын жақсартуды</w:t>
      </w:r>
      <w:r w:rsidRPr="00345F47">
        <w:rPr>
          <w:rStyle w:val="ng-star-inserted"/>
          <w:rFonts w:ascii="Times New Roman" w:hAnsi="Times New Roman" w:cs="Times New Roman"/>
          <w:color w:val="303030"/>
          <w:sz w:val="24"/>
          <w:szCs w:val="24"/>
          <w:shd w:val="clear" w:color="auto" w:fill="FFFFFF"/>
        </w:rPr>
        <w:t xml:space="preserve"> ең маңызды бағыт деп есептейді. Бұл респонденттердің табиғи сұлулықпен қатар, қолайлы жағдайлар мен сапалы қызмет көрсетуді бірінші орынға қоятынын көрсетеді.</w:t>
      </w:r>
      <w:r w:rsidRPr="00345F47">
        <w:rPr>
          <w:rFonts w:ascii="Times New Roman" w:hAnsi="Times New Roman" w:cs="Times New Roman"/>
          <w:color w:val="303030"/>
          <w:sz w:val="24"/>
          <w:szCs w:val="24"/>
          <w:shd w:val="clear" w:color="auto" w:fill="FFFFFF"/>
        </w:rPr>
        <w:br/>
      </w:r>
    </w:p>
    <w:p w14:paraId="56FB1EED" w14:textId="77777777" w:rsidR="00D83005" w:rsidRPr="00345F47" w:rsidRDefault="00D83005" w:rsidP="00345F47">
      <w:pPr>
        <w:spacing w:after="0" w:line="240" w:lineRule="auto"/>
        <w:rPr>
          <w:rFonts w:ascii="Times New Roman" w:eastAsia="Times New Roman" w:hAnsi="Times New Roman" w:cs="Times New Roman"/>
          <w:color w:val="303030"/>
          <w:sz w:val="24"/>
          <w:szCs w:val="24"/>
          <w:lang w:val="ru-RU"/>
        </w:rPr>
      </w:pPr>
    </w:p>
    <w:p w14:paraId="7ADE583D" w14:textId="77777777" w:rsidR="00556FF7" w:rsidRPr="00345F47" w:rsidRDefault="00556FF7" w:rsidP="00345F47">
      <w:pPr>
        <w:spacing w:after="0" w:line="240" w:lineRule="auto"/>
        <w:rPr>
          <w:rFonts w:ascii="Times New Roman" w:eastAsia="Times New Roman" w:hAnsi="Times New Roman" w:cs="Times New Roman"/>
          <w:color w:val="303030"/>
          <w:sz w:val="24"/>
          <w:szCs w:val="24"/>
          <w:lang w:val="ru-RU"/>
        </w:rPr>
      </w:pPr>
      <w:r w:rsidRPr="00345F47">
        <w:rPr>
          <w:rFonts w:ascii="Times New Roman" w:eastAsia="Times New Roman" w:hAnsi="Times New Roman" w:cs="Times New Roman"/>
          <w:noProof/>
          <w:color w:val="303030"/>
          <w:sz w:val="24"/>
          <w:szCs w:val="24"/>
          <w:lang w:val="ru-RU"/>
        </w:rPr>
        <w:drawing>
          <wp:inline distT="0" distB="0" distL="0" distR="0" wp14:anchorId="5DBA220D" wp14:editId="48B9420F">
            <wp:extent cx="3972697" cy="1732061"/>
            <wp:effectExtent l="0" t="0" r="0" b="190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2026-05-05_20-30-41.png"/>
                    <pic:cNvPicPr/>
                  </pic:nvPicPr>
                  <pic:blipFill>
                    <a:blip r:embed="rId14">
                      <a:extLst>
                        <a:ext uri="{28A0092B-C50C-407E-A947-70E740481C1C}">
                          <a14:useLocalDpi xmlns:a14="http://schemas.microsoft.com/office/drawing/2010/main" val="0"/>
                        </a:ext>
                      </a:extLst>
                    </a:blip>
                    <a:stretch>
                      <a:fillRect/>
                    </a:stretch>
                  </pic:blipFill>
                  <pic:spPr>
                    <a:xfrm>
                      <a:off x="0" y="0"/>
                      <a:ext cx="4031724" cy="1757796"/>
                    </a:xfrm>
                    <a:prstGeom prst="rect">
                      <a:avLst/>
                    </a:prstGeom>
                  </pic:spPr>
                </pic:pic>
              </a:graphicData>
            </a:graphic>
          </wp:inline>
        </w:drawing>
      </w:r>
      <w:r w:rsidRPr="00345F47">
        <w:rPr>
          <w:rFonts w:ascii="Times New Roman" w:eastAsia="Times New Roman" w:hAnsi="Times New Roman" w:cs="Times New Roman"/>
          <w:color w:val="303030"/>
          <w:sz w:val="24"/>
          <w:szCs w:val="24"/>
          <w:lang w:val="ru-RU"/>
        </w:rPr>
        <w:t>1.5 сурет</w:t>
      </w:r>
    </w:p>
    <w:p w14:paraId="3EEC1CD0" w14:textId="77777777" w:rsidR="00D83005" w:rsidRPr="00345F47" w:rsidRDefault="00D83005" w:rsidP="00345F47">
      <w:pPr>
        <w:spacing w:after="0" w:line="240" w:lineRule="auto"/>
        <w:rPr>
          <w:rFonts w:ascii="Times New Roman" w:eastAsia="Times New Roman" w:hAnsi="Times New Roman" w:cs="Times New Roman"/>
          <w:color w:val="303030"/>
          <w:sz w:val="24"/>
          <w:szCs w:val="24"/>
        </w:rPr>
      </w:pPr>
      <w:r w:rsidRPr="00345F47">
        <w:rPr>
          <w:rFonts w:ascii="Times New Roman" w:hAnsi="Times New Roman" w:cs="Times New Roman"/>
          <w:bCs/>
          <w:color w:val="303030"/>
          <w:sz w:val="24"/>
          <w:szCs w:val="24"/>
          <w:shd w:val="clear" w:color="auto" w:fill="FFFFFF"/>
        </w:rPr>
        <w:lastRenderedPageBreak/>
        <w:t>Сурет 5-те</w:t>
      </w:r>
      <w:r w:rsidRPr="00345F47">
        <w:rPr>
          <w:rStyle w:val="ng-star-inserted"/>
          <w:rFonts w:ascii="Times New Roman" w:hAnsi="Times New Roman" w:cs="Times New Roman"/>
          <w:color w:val="303030"/>
          <w:sz w:val="24"/>
          <w:szCs w:val="24"/>
          <w:shd w:val="clear" w:color="auto" w:fill="FFFFFF"/>
        </w:rPr>
        <w:t xml:space="preserve"> ұлттық саябақтардағы қызмет көрсету сапасын бағалау нәтижелері көрсетілген. Респонденттердің </w:t>
      </w:r>
      <w:r w:rsidRPr="00345F47">
        <w:rPr>
          <w:rFonts w:ascii="Times New Roman" w:hAnsi="Times New Roman" w:cs="Times New Roman"/>
          <w:bCs/>
          <w:color w:val="303030"/>
          <w:sz w:val="24"/>
          <w:szCs w:val="24"/>
          <w:shd w:val="clear" w:color="auto" w:fill="FFFFFF"/>
        </w:rPr>
        <w:t>42%-ы сервис деңгейін «өте жоғары»</w:t>
      </w:r>
      <w:r w:rsidRPr="00345F47">
        <w:rPr>
          <w:rStyle w:val="ng-star-inserted"/>
          <w:rFonts w:ascii="Times New Roman" w:hAnsi="Times New Roman" w:cs="Times New Roman"/>
          <w:color w:val="303030"/>
          <w:sz w:val="24"/>
          <w:szCs w:val="24"/>
          <w:shd w:val="clear" w:color="auto" w:fill="FFFFFF"/>
        </w:rPr>
        <w:t>, ал 34,6%-ы «жақсы» деп бағалаған. Дегенмен, 14,8% қатысушының қызмет сапасына мүлдем қанағаттанбауы менеджмент жүйесінде әлі де болса жүйелі кемшіліктердің бар екенін айқындайды.</w:t>
      </w:r>
      <w:r w:rsidRPr="00345F47">
        <w:rPr>
          <w:rFonts w:ascii="Times New Roman" w:hAnsi="Times New Roman" w:cs="Times New Roman"/>
          <w:color w:val="303030"/>
          <w:sz w:val="24"/>
          <w:szCs w:val="24"/>
          <w:shd w:val="clear" w:color="auto" w:fill="FFFFFF"/>
        </w:rPr>
        <w:br/>
      </w:r>
    </w:p>
    <w:p w14:paraId="031A2CC3" w14:textId="77777777" w:rsidR="00556FF7" w:rsidRPr="00345F47" w:rsidRDefault="00556FF7" w:rsidP="00345F47">
      <w:pPr>
        <w:spacing w:after="0" w:line="240" w:lineRule="auto"/>
        <w:rPr>
          <w:rFonts w:ascii="Times New Roman" w:eastAsia="Times New Roman" w:hAnsi="Times New Roman" w:cs="Times New Roman"/>
          <w:color w:val="303030"/>
          <w:sz w:val="24"/>
          <w:szCs w:val="24"/>
          <w:lang w:val="ru-RU"/>
        </w:rPr>
      </w:pPr>
    </w:p>
    <w:p w14:paraId="1E33D61C" w14:textId="77777777" w:rsidR="00556FF7" w:rsidRPr="00345F47" w:rsidRDefault="00556FF7" w:rsidP="00345F47">
      <w:pPr>
        <w:spacing w:after="0" w:line="240" w:lineRule="auto"/>
        <w:rPr>
          <w:rFonts w:ascii="Times New Roman" w:eastAsia="Times New Roman" w:hAnsi="Times New Roman" w:cs="Times New Roman"/>
          <w:color w:val="303030"/>
          <w:sz w:val="24"/>
          <w:szCs w:val="24"/>
          <w:lang w:val="ru-RU"/>
        </w:rPr>
      </w:pPr>
      <w:r w:rsidRPr="00345F47">
        <w:rPr>
          <w:rFonts w:ascii="Times New Roman" w:eastAsia="Times New Roman" w:hAnsi="Times New Roman" w:cs="Times New Roman"/>
          <w:noProof/>
          <w:color w:val="303030"/>
          <w:sz w:val="24"/>
          <w:szCs w:val="24"/>
          <w:lang w:val="ru-RU"/>
        </w:rPr>
        <w:drawing>
          <wp:inline distT="0" distB="0" distL="0" distR="0" wp14:anchorId="06282487" wp14:editId="4D0DF1CF">
            <wp:extent cx="4040659" cy="1878481"/>
            <wp:effectExtent l="0" t="0" r="0" b="762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2026-05-05_20-31-45.png"/>
                    <pic:cNvPicPr/>
                  </pic:nvPicPr>
                  <pic:blipFill>
                    <a:blip r:embed="rId15">
                      <a:extLst>
                        <a:ext uri="{28A0092B-C50C-407E-A947-70E740481C1C}">
                          <a14:useLocalDpi xmlns:a14="http://schemas.microsoft.com/office/drawing/2010/main" val="0"/>
                        </a:ext>
                      </a:extLst>
                    </a:blip>
                    <a:stretch>
                      <a:fillRect/>
                    </a:stretch>
                  </pic:blipFill>
                  <pic:spPr>
                    <a:xfrm>
                      <a:off x="0" y="0"/>
                      <a:ext cx="4081482" cy="1897460"/>
                    </a:xfrm>
                    <a:prstGeom prst="rect">
                      <a:avLst/>
                    </a:prstGeom>
                  </pic:spPr>
                </pic:pic>
              </a:graphicData>
            </a:graphic>
          </wp:inline>
        </w:drawing>
      </w:r>
      <w:r w:rsidRPr="00345F47">
        <w:rPr>
          <w:rFonts w:ascii="Times New Roman" w:eastAsia="Times New Roman" w:hAnsi="Times New Roman" w:cs="Times New Roman"/>
          <w:color w:val="303030"/>
          <w:sz w:val="24"/>
          <w:szCs w:val="24"/>
          <w:lang w:val="ru-RU"/>
        </w:rPr>
        <w:t>1.6 сурет</w:t>
      </w:r>
    </w:p>
    <w:p w14:paraId="45A9BC87" w14:textId="77777777" w:rsidR="00D83005" w:rsidRPr="00345F47" w:rsidRDefault="00D83005" w:rsidP="00345F47">
      <w:pPr>
        <w:spacing w:after="0" w:line="240" w:lineRule="auto"/>
        <w:rPr>
          <w:rFonts w:ascii="Times New Roman" w:eastAsia="Times New Roman" w:hAnsi="Times New Roman" w:cs="Times New Roman"/>
          <w:color w:val="303030"/>
          <w:sz w:val="24"/>
          <w:szCs w:val="24"/>
        </w:rPr>
      </w:pPr>
      <w:r w:rsidRPr="00345F47">
        <w:rPr>
          <w:rFonts w:ascii="Times New Roman" w:hAnsi="Times New Roman" w:cs="Times New Roman"/>
          <w:bCs/>
          <w:color w:val="303030"/>
          <w:sz w:val="24"/>
          <w:szCs w:val="24"/>
          <w:shd w:val="clear" w:color="auto" w:fill="FFFFFF"/>
        </w:rPr>
        <w:t>Сурет 6-да</w:t>
      </w:r>
      <w:r w:rsidRPr="00345F47">
        <w:rPr>
          <w:rStyle w:val="ng-star-inserted"/>
          <w:rFonts w:ascii="Times New Roman" w:hAnsi="Times New Roman" w:cs="Times New Roman"/>
          <w:color w:val="303030"/>
          <w:sz w:val="24"/>
          <w:szCs w:val="24"/>
          <w:shd w:val="clear" w:color="auto" w:fill="FFFFFF"/>
        </w:rPr>
        <w:t xml:space="preserve"> блогерлер контентінің (мысалы, Bydastan-ның рилстары) саяхат таңдауына әсері талданған. Респонденттердің </w:t>
      </w:r>
      <w:r w:rsidRPr="00345F47">
        <w:rPr>
          <w:rFonts w:ascii="Times New Roman" w:hAnsi="Times New Roman" w:cs="Times New Roman"/>
          <w:bCs/>
          <w:color w:val="303030"/>
          <w:sz w:val="24"/>
          <w:szCs w:val="24"/>
          <w:shd w:val="clear" w:color="auto" w:fill="FFFFFF"/>
        </w:rPr>
        <w:t>47%-ы блогерлердің контенті олардың таңдауына жиі әсер ететінін</w:t>
      </w:r>
      <w:r w:rsidRPr="00345F47">
        <w:rPr>
          <w:rStyle w:val="ng-star-inserted"/>
          <w:rFonts w:ascii="Times New Roman" w:hAnsi="Times New Roman" w:cs="Times New Roman"/>
          <w:color w:val="303030"/>
          <w:sz w:val="24"/>
          <w:szCs w:val="24"/>
          <w:shd w:val="clear" w:color="auto" w:fill="FFFFFF"/>
        </w:rPr>
        <w:t xml:space="preserve"> растаған. Бұл дерек инфлюенсерлердің ЕҚТА-ға туристер тартудағы және саяхат мотивациясын қалыптастырудағы қуатты маркетингтік құрал екенін тағы да дәлелдей түседі.</w:t>
      </w:r>
    </w:p>
    <w:p w14:paraId="1BB2550C" w14:textId="77777777" w:rsidR="00556FF7" w:rsidRPr="00345F47" w:rsidRDefault="00556FF7" w:rsidP="00345F47">
      <w:pPr>
        <w:spacing w:after="0" w:line="240" w:lineRule="auto"/>
        <w:rPr>
          <w:rFonts w:ascii="Times New Roman" w:eastAsia="Times New Roman" w:hAnsi="Times New Roman" w:cs="Times New Roman"/>
          <w:color w:val="303030"/>
          <w:sz w:val="24"/>
          <w:szCs w:val="24"/>
          <w:lang w:val="ru-RU"/>
        </w:rPr>
      </w:pPr>
    </w:p>
    <w:p w14:paraId="23756435" w14:textId="77777777" w:rsidR="00556FF7" w:rsidRPr="00345F47" w:rsidRDefault="00556FF7" w:rsidP="00345F47">
      <w:pPr>
        <w:spacing w:after="0" w:line="240" w:lineRule="auto"/>
        <w:rPr>
          <w:rFonts w:ascii="Times New Roman" w:eastAsia="Times New Roman" w:hAnsi="Times New Roman" w:cs="Times New Roman"/>
          <w:color w:val="303030"/>
          <w:sz w:val="24"/>
          <w:szCs w:val="24"/>
          <w:lang w:val="ru-RU"/>
        </w:rPr>
      </w:pPr>
      <w:r w:rsidRPr="00345F47">
        <w:rPr>
          <w:rFonts w:ascii="Times New Roman" w:eastAsia="Times New Roman" w:hAnsi="Times New Roman" w:cs="Times New Roman"/>
          <w:noProof/>
          <w:color w:val="303030"/>
          <w:sz w:val="24"/>
          <w:szCs w:val="24"/>
          <w:lang w:val="ru-RU"/>
        </w:rPr>
        <w:drawing>
          <wp:inline distT="0" distB="0" distL="0" distR="0" wp14:anchorId="2B0276D4" wp14:editId="18957AAF">
            <wp:extent cx="4553025" cy="2168611"/>
            <wp:effectExtent l="0" t="0" r="0" b="317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2026-05-05_20-32-37.png"/>
                    <pic:cNvPicPr/>
                  </pic:nvPicPr>
                  <pic:blipFill>
                    <a:blip r:embed="rId16">
                      <a:extLst>
                        <a:ext uri="{28A0092B-C50C-407E-A947-70E740481C1C}">
                          <a14:useLocalDpi xmlns:a14="http://schemas.microsoft.com/office/drawing/2010/main" val="0"/>
                        </a:ext>
                      </a:extLst>
                    </a:blip>
                    <a:stretch>
                      <a:fillRect/>
                    </a:stretch>
                  </pic:blipFill>
                  <pic:spPr>
                    <a:xfrm>
                      <a:off x="0" y="0"/>
                      <a:ext cx="4591338" cy="2186860"/>
                    </a:xfrm>
                    <a:prstGeom prst="rect">
                      <a:avLst/>
                    </a:prstGeom>
                  </pic:spPr>
                </pic:pic>
              </a:graphicData>
            </a:graphic>
          </wp:inline>
        </w:drawing>
      </w:r>
      <w:r w:rsidR="00D83005" w:rsidRPr="00345F47">
        <w:rPr>
          <w:rFonts w:ascii="Times New Roman" w:eastAsia="Times New Roman" w:hAnsi="Times New Roman" w:cs="Times New Roman"/>
          <w:color w:val="303030"/>
          <w:sz w:val="24"/>
          <w:szCs w:val="24"/>
          <w:lang w:val="ru-RU"/>
        </w:rPr>
        <w:t>1.7 сурет</w:t>
      </w:r>
    </w:p>
    <w:p w14:paraId="69921D98" w14:textId="77777777" w:rsidR="00D83005" w:rsidRPr="00345F47" w:rsidRDefault="00D83005" w:rsidP="00345F47">
      <w:pPr>
        <w:spacing w:after="0" w:line="240" w:lineRule="auto"/>
        <w:rPr>
          <w:rFonts w:ascii="Times New Roman" w:eastAsia="Times New Roman" w:hAnsi="Times New Roman" w:cs="Times New Roman"/>
          <w:color w:val="303030"/>
          <w:sz w:val="24"/>
          <w:szCs w:val="24"/>
        </w:rPr>
      </w:pPr>
      <w:r w:rsidRPr="00345F47">
        <w:rPr>
          <w:rFonts w:ascii="Times New Roman" w:hAnsi="Times New Roman" w:cs="Times New Roman"/>
          <w:bCs/>
          <w:color w:val="303030"/>
          <w:sz w:val="24"/>
          <w:szCs w:val="24"/>
          <w:shd w:val="clear" w:color="auto" w:fill="FFFFFF"/>
        </w:rPr>
        <w:t>Сурет 7-де</w:t>
      </w:r>
      <w:r w:rsidRPr="00345F47">
        <w:rPr>
          <w:rStyle w:val="ng-star-inserted"/>
          <w:rFonts w:ascii="Times New Roman" w:hAnsi="Times New Roman" w:cs="Times New Roman"/>
          <w:color w:val="303030"/>
          <w:sz w:val="24"/>
          <w:szCs w:val="24"/>
          <w:shd w:val="clear" w:color="auto" w:fill="FFFFFF"/>
        </w:rPr>
        <w:t xml:space="preserve"> Қазақстандағы экотуризмнің бәсекеге қабілеттілігін арттыру жолдары қарастырылған. Сауалнама қорытындысы бойынша респонденттердің </w:t>
      </w:r>
      <w:r w:rsidRPr="00345F47">
        <w:rPr>
          <w:rFonts w:ascii="Times New Roman" w:hAnsi="Times New Roman" w:cs="Times New Roman"/>
          <w:bCs/>
          <w:color w:val="303030"/>
          <w:sz w:val="24"/>
          <w:szCs w:val="24"/>
          <w:shd w:val="clear" w:color="auto" w:fill="FFFFFF"/>
        </w:rPr>
        <w:t>35,4%-ы жарнама мен маркетингті күшейтуді</w:t>
      </w:r>
      <w:r w:rsidRPr="00345F47">
        <w:rPr>
          <w:rStyle w:val="ng-star-inserted"/>
          <w:rFonts w:ascii="Times New Roman" w:hAnsi="Times New Roman" w:cs="Times New Roman"/>
          <w:color w:val="303030"/>
          <w:sz w:val="24"/>
          <w:szCs w:val="24"/>
          <w:shd w:val="clear" w:color="auto" w:fill="FFFFFF"/>
        </w:rPr>
        <w:t xml:space="preserve">, ал </w:t>
      </w:r>
      <w:r w:rsidRPr="00345F47">
        <w:rPr>
          <w:rFonts w:ascii="Times New Roman" w:hAnsi="Times New Roman" w:cs="Times New Roman"/>
          <w:bCs/>
          <w:color w:val="303030"/>
          <w:sz w:val="24"/>
          <w:szCs w:val="24"/>
          <w:shd w:val="clear" w:color="auto" w:fill="FFFFFF"/>
        </w:rPr>
        <w:t>34,1%-ы заманауи менеджментті енгізуді</w:t>
      </w:r>
      <w:r w:rsidRPr="00345F47">
        <w:rPr>
          <w:rStyle w:val="ng-star-inserted"/>
          <w:rFonts w:ascii="Times New Roman" w:hAnsi="Times New Roman" w:cs="Times New Roman"/>
          <w:color w:val="303030"/>
          <w:sz w:val="24"/>
          <w:szCs w:val="24"/>
          <w:shd w:val="clear" w:color="auto" w:fill="FFFFFF"/>
        </w:rPr>
        <w:t xml:space="preserve"> басты шешім ретінде ұсынған. Бұл саланың дамуы үшін тек табиғи ресурстар ғана емес, кәсіби басқару мен тиімді насихат стратегиясының жиынтығы қажет екенін көрсетеді.</w:t>
      </w:r>
      <w:r w:rsidRPr="00345F47">
        <w:rPr>
          <w:rFonts w:ascii="Times New Roman" w:hAnsi="Times New Roman" w:cs="Times New Roman"/>
          <w:color w:val="303030"/>
          <w:sz w:val="24"/>
          <w:szCs w:val="24"/>
          <w:shd w:val="clear" w:color="auto" w:fill="FFFFFF"/>
        </w:rPr>
        <w:br/>
      </w:r>
    </w:p>
    <w:p w14:paraId="25862FFB" w14:textId="77777777" w:rsidR="00FC3F09" w:rsidRPr="00345F47" w:rsidRDefault="00FC3F09" w:rsidP="00345F47">
      <w:pPr>
        <w:spacing w:after="0" w:line="240" w:lineRule="auto"/>
        <w:rPr>
          <w:rFonts w:ascii="Times New Roman" w:eastAsia="Times New Roman" w:hAnsi="Times New Roman" w:cs="Times New Roman"/>
          <w:color w:val="303030"/>
          <w:sz w:val="24"/>
          <w:szCs w:val="24"/>
        </w:rPr>
      </w:pPr>
    </w:p>
    <w:p w14:paraId="27EB68E8" w14:textId="77777777" w:rsidR="00FC3F09" w:rsidRPr="00345F47" w:rsidRDefault="00FC3F09" w:rsidP="00345F47">
      <w:pPr>
        <w:spacing w:before="100" w:beforeAutospacing="1" w:after="100" w:afterAutospacing="1" w:line="240" w:lineRule="auto"/>
        <w:rPr>
          <w:rFonts w:ascii="Times New Roman" w:eastAsia="Times New Roman" w:hAnsi="Times New Roman" w:cs="Times New Roman"/>
          <w:b/>
          <w:bCs/>
          <w:sz w:val="24"/>
          <w:szCs w:val="24"/>
          <w:lang w:val="ru-RU"/>
        </w:rPr>
      </w:pPr>
    </w:p>
    <w:p w14:paraId="0D245304" w14:textId="77777777" w:rsidR="00FC3F09" w:rsidRPr="00FC3F09" w:rsidRDefault="00FC3F09" w:rsidP="00345F47">
      <w:pPr>
        <w:spacing w:before="100" w:beforeAutospacing="1" w:after="100" w:afterAutospacing="1" w:line="240" w:lineRule="auto"/>
        <w:rPr>
          <w:rFonts w:ascii="Times New Roman" w:eastAsia="Times New Roman" w:hAnsi="Times New Roman" w:cs="Times New Roman"/>
          <w:sz w:val="24"/>
          <w:szCs w:val="24"/>
          <w:lang w:val="ru-RU"/>
        </w:rPr>
      </w:pPr>
      <w:r w:rsidRPr="00345F47">
        <w:rPr>
          <w:rFonts w:ascii="Times New Roman" w:eastAsia="Times New Roman" w:hAnsi="Times New Roman" w:cs="Times New Roman"/>
          <w:b/>
          <w:bCs/>
          <w:sz w:val="24"/>
          <w:szCs w:val="24"/>
          <w:lang w:val="ru-RU"/>
        </w:rPr>
        <w:t>Қорытынды</w:t>
      </w:r>
    </w:p>
    <w:p w14:paraId="459185E9" w14:textId="77777777" w:rsidR="00FC3F09" w:rsidRPr="00FC3F09" w:rsidRDefault="00FC3F09" w:rsidP="00345F47">
      <w:pPr>
        <w:spacing w:before="100" w:beforeAutospacing="1" w:after="100" w:afterAutospacing="1" w:line="240" w:lineRule="auto"/>
        <w:rPr>
          <w:rFonts w:ascii="Times New Roman" w:eastAsia="Times New Roman" w:hAnsi="Times New Roman" w:cs="Times New Roman"/>
          <w:sz w:val="24"/>
          <w:szCs w:val="24"/>
          <w:lang w:val="ru-RU"/>
        </w:rPr>
      </w:pPr>
      <w:r w:rsidRPr="00FC3F09">
        <w:rPr>
          <w:rFonts w:ascii="Times New Roman" w:eastAsia="Times New Roman" w:hAnsi="Times New Roman" w:cs="Times New Roman"/>
          <w:sz w:val="24"/>
          <w:szCs w:val="24"/>
          <w:lang w:val="ru-RU"/>
        </w:rPr>
        <w:lastRenderedPageBreak/>
        <w:t>Зерттеу нәтижелері көрсеткендей, Қазақстандағы ерекше қорғалатын табиғи аумақтарда экотуризмді дамыту мен басқарудың маңызы айтарлықтай жоғары екендігі анықталды. Бұл аумақтар туристер үшін тартымды табиғи ресурстарға ие бола отырып, экологиялық туризмді дамытуда негізгі бағыттардың бірі ретінде қалыптасып келеді. Сонымен қатар, экотуризм табиғатты сақтай отырып, туристік қызметтерді ұсынудың тиімді құралы ретінде көрінеді.</w:t>
      </w:r>
    </w:p>
    <w:p w14:paraId="7ACB2417" w14:textId="77777777" w:rsidR="00FC3F09" w:rsidRPr="00FC3F09" w:rsidRDefault="00FC3F09" w:rsidP="00345F47">
      <w:pPr>
        <w:spacing w:before="100" w:beforeAutospacing="1" w:after="100" w:afterAutospacing="1" w:line="240" w:lineRule="auto"/>
        <w:rPr>
          <w:rFonts w:ascii="Times New Roman" w:eastAsia="Times New Roman" w:hAnsi="Times New Roman" w:cs="Times New Roman"/>
          <w:sz w:val="24"/>
          <w:szCs w:val="24"/>
          <w:lang w:val="ru-RU"/>
        </w:rPr>
      </w:pPr>
      <w:r w:rsidRPr="00FC3F09">
        <w:rPr>
          <w:rFonts w:ascii="Times New Roman" w:eastAsia="Times New Roman" w:hAnsi="Times New Roman" w:cs="Times New Roman"/>
          <w:sz w:val="24"/>
          <w:szCs w:val="24"/>
          <w:lang w:val="ru-RU"/>
        </w:rPr>
        <w:t xml:space="preserve">Сонымен бірге, зерттеу барысында экотуризм менеджментін жетілдіруге кедергі келтіретін бірқатар мәселелер анықталды. Атап айтқанда, инфрақұрылымның жеткіліксіздігі, қызмет көрсету сапасының </w:t>
      </w:r>
      <w:r w:rsidR="0048752F">
        <w:rPr>
          <w:rFonts w:ascii="Times New Roman" w:eastAsia="Times New Roman" w:hAnsi="Times New Roman" w:cs="Times New Roman"/>
          <w:sz w:val="24"/>
          <w:szCs w:val="24"/>
          <w:lang w:val="ru-RU"/>
        </w:rPr>
        <w:t>тұрақсызды</w:t>
      </w:r>
      <w:r w:rsidRPr="00FC3F09">
        <w:rPr>
          <w:rFonts w:ascii="Times New Roman" w:eastAsia="Times New Roman" w:hAnsi="Times New Roman" w:cs="Times New Roman"/>
          <w:sz w:val="24"/>
          <w:szCs w:val="24"/>
          <w:lang w:val="ru-RU"/>
        </w:rPr>
        <w:t>ы, стратегиялық басқарудың әлсіздігі және туристік ағымды реттеу тетіктерінің толық дамымауы байқалады. Сонымен қатар, экологиялық жүктеменің артуы, табиғи аумақтардың шамадан тыс пайдаланылуы және бақылау жүйесінің әлсіздігі экотуризмнің тиімді дамуына кері әсерін тигізуде.</w:t>
      </w:r>
      <w:r w:rsidRPr="00345F47">
        <w:rPr>
          <w:rFonts w:ascii="Times New Roman" w:eastAsia="Times New Roman" w:hAnsi="Times New Roman" w:cs="Times New Roman"/>
          <w:sz w:val="24"/>
          <w:szCs w:val="24"/>
          <w:lang w:val="ru-RU"/>
        </w:rPr>
        <w:t xml:space="preserve"> </w:t>
      </w:r>
      <w:r w:rsidRPr="00FC3F09">
        <w:rPr>
          <w:rFonts w:ascii="Times New Roman" w:eastAsia="Times New Roman" w:hAnsi="Times New Roman" w:cs="Times New Roman"/>
          <w:sz w:val="24"/>
          <w:szCs w:val="24"/>
          <w:lang w:val="ru-RU"/>
        </w:rPr>
        <w:t>Сонымен қатар, жергілікті халықты тарту, қызмет көрсету сапасын арттыру және экологиялық жауапкершілікті күшейту де ерекше назарды қажет етеді.</w:t>
      </w:r>
      <w:r w:rsidRPr="00345F47">
        <w:rPr>
          <w:rFonts w:ascii="Times New Roman" w:eastAsia="Times New Roman" w:hAnsi="Times New Roman" w:cs="Times New Roman"/>
          <w:sz w:val="24"/>
          <w:szCs w:val="24"/>
          <w:lang w:val="ru-RU"/>
        </w:rPr>
        <w:t xml:space="preserve"> </w:t>
      </w:r>
      <w:r w:rsidRPr="00FC3F09">
        <w:rPr>
          <w:rFonts w:ascii="Times New Roman" w:eastAsia="Times New Roman" w:hAnsi="Times New Roman" w:cs="Times New Roman"/>
          <w:sz w:val="24"/>
          <w:szCs w:val="24"/>
          <w:lang w:val="ru-RU"/>
        </w:rPr>
        <w:t>Жалпы алғанда, экотуризм менеджментін жүйелі түрде жетілдіру және анықталған мәселелерді тиімді шешу арқылы Қазақстандағы ерекше қорғалатын табиғи аумақтардың туристік әлеуетін арттырып, олардың тұрақты дамуын қамтамасыз етуге болады.</w:t>
      </w:r>
    </w:p>
    <w:p w14:paraId="5E348E80" w14:textId="77777777" w:rsidR="00334E93" w:rsidRPr="00345F47" w:rsidRDefault="00334E93" w:rsidP="00345F47">
      <w:pPr>
        <w:pStyle w:val="3"/>
        <w:spacing w:line="240" w:lineRule="auto"/>
        <w:rPr>
          <w:rStyle w:val="a7"/>
          <w:rFonts w:ascii="Times New Roman" w:hAnsi="Times New Roman" w:cs="Times New Roman"/>
          <w:b/>
          <w:bCs/>
          <w:sz w:val="24"/>
          <w:szCs w:val="24"/>
        </w:rPr>
      </w:pPr>
      <w:r w:rsidRPr="00345F47">
        <w:rPr>
          <w:rStyle w:val="a7"/>
          <w:rFonts w:ascii="Times New Roman" w:hAnsi="Times New Roman" w:cs="Times New Roman"/>
          <w:b/>
          <w:bCs/>
          <w:sz w:val="24"/>
          <w:szCs w:val="24"/>
        </w:rPr>
        <w:t xml:space="preserve">Пайдаланылған әдебиеттер </w:t>
      </w:r>
    </w:p>
    <w:p w14:paraId="214B9FFD" w14:textId="77777777" w:rsidR="00334E93" w:rsidRDefault="00CC0006" w:rsidP="00345F47">
      <w:pPr>
        <w:pStyle w:val="3"/>
        <w:numPr>
          <w:ilvl w:val="0"/>
          <w:numId w:val="19"/>
        </w:numPr>
        <w:spacing w:line="240" w:lineRule="auto"/>
        <w:rPr>
          <w:rStyle w:val="aa"/>
          <w:rFonts w:ascii="Times New Roman" w:hAnsi="Times New Roman" w:cs="Times New Roman"/>
          <w:b w:val="0"/>
          <w:sz w:val="24"/>
          <w:szCs w:val="24"/>
        </w:rPr>
      </w:pPr>
      <w:r w:rsidRPr="00D876DB">
        <w:rPr>
          <w:rFonts w:ascii="Times New Roman" w:hAnsi="Times New Roman" w:cs="Times New Roman"/>
          <w:b w:val="0"/>
          <w:sz w:val="24"/>
          <w:szCs w:val="24"/>
          <w:lang w:val="ru-RU"/>
        </w:rPr>
        <w:t xml:space="preserve">1. </w:t>
      </w:r>
      <w:r w:rsidR="00334E93" w:rsidRPr="00345F47">
        <w:rPr>
          <w:rFonts w:ascii="Times New Roman" w:hAnsi="Times New Roman" w:cs="Times New Roman"/>
          <w:b w:val="0"/>
          <w:sz w:val="24"/>
          <w:szCs w:val="24"/>
        </w:rPr>
        <w:t xml:space="preserve">Stud.kz. (жыл көрсетілмеген). </w:t>
      </w:r>
      <w:r w:rsidR="00334E93" w:rsidRPr="00345F47">
        <w:rPr>
          <w:rStyle w:val="a9"/>
          <w:rFonts w:ascii="Times New Roman" w:hAnsi="Times New Roman" w:cs="Times New Roman"/>
          <w:b w:val="0"/>
          <w:sz w:val="24"/>
          <w:szCs w:val="24"/>
        </w:rPr>
        <w:t>Экологиялық туризм туралы материал</w:t>
      </w:r>
      <w:r w:rsidR="00334E93" w:rsidRPr="00345F47">
        <w:rPr>
          <w:rFonts w:ascii="Times New Roman" w:hAnsi="Times New Roman" w:cs="Times New Roman"/>
          <w:b w:val="0"/>
          <w:sz w:val="24"/>
          <w:szCs w:val="24"/>
        </w:rPr>
        <w:t>.</w:t>
      </w:r>
      <w:r w:rsidR="00334E93" w:rsidRPr="00345F47">
        <w:rPr>
          <w:rFonts w:ascii="Times New Roman" w:hAnsi="Times New Roman" w:cs="Times New Roman"/>
          <w:b w:val="0"/>
          <w:sz w:val="24"/>
          <w:szCs w:val="24"/>
        </w:rPr>
        <w:br/>
      </w:r>
      <w:r w:rsidRPr="00345F47">
        <w:rPr>
          <w:rFonts w:ascii="Times New Roman" w:hAnsi="Times New Roman" w:cs="Times New Roman"/>
          <w:b w:val="0"/>
          <w:sz w:val="24"/>
          <w:szCs w:val="24"/>
          <w:lang w:val="ru-RU"/>
        </w:rPr>
        <w:t xml:space="preserve">               </w:t>
      </w:r>
      <w:hyperlink r:id="rId17" w:tgtFrame="_new" w:history="1">
        <w:r w:rsidR="00334E93" w:rsidRPr="00345F47">
          <w:rPr>
            <w:rStyle w:val="aa"/>
            <w:rFonts w:ascii="Times New Roman" w:hAnsi="Times New Roman" w:cs="Times New Roman"/>
            <w:b w:val="0"/>
            <w:sz w:val="24"/>
            <w:szCs w:val="24"/>
          </w:rPr>
          <w:t>https://stud.kz/referat/show/30775</w:t>
        </w:r>
      </w:hyperlink>
    </w:p>
    <w:p w14:paraId="6D457E6E" w14:textId="77777777" w:rsidR="00C86A4F" w:rsidRPr="00C86A4F" w:rsidRDefault="00C86A4F" w:rsidP="00C86A4F">
      <w:pPr>
        <w:numPr>
          <w:ilvl w:val="0"/>
          <w:numId w:val="19"/>
        </w:numPr>
        <w:spacing w:before="100" w:beforeAutospacing="1" w:after="100" w:afterAutospacing="1" w:line="240" w:lineRule="auto"/>
        <w:rPr>
          <w:rFonts w:ascii="Times New Roman" w:hAnsi="Times New Roman" w:cs="Times New Roman"/>
          <w:sz w:val="24"/>
          <w:szCs w:val="24"/>
        </w:rPr>
      </w:pPr>
      <w:r w:rsidRPr="00345F47">
        <w:rPr>
          <w:rFonts w:ascii="Times New Roman" w:hAnsi="Times New Roman" w:cs="Times New Roman"/>
          <w:sz w:val="24"/>
          <w:szCs w:val="24"/>
        </w:rPr>
        <w:t xml:space="preserve">Қазақстан Республикасы Әділет министрлігі. (жыл көрсетілмеген). </w:t>
      </w:r>
      <w:r w:rsidRPr="00345F47">
        <w:rPr>
          <w:rStyle w:val="a9"/>
          <w:rFonts w:ascii="Times New Roman" w:hAnsi="Times New Roman" w:cs="Times New Roman"/>
          <w:sz w:val="24"/>
          <w:szCs w:val="24"/>
        </w:rPr>
        <w:t>Әділет құқықтық ақпараттық жүйесі</w:t>
      </w:r>
      <w:r w:rsidRPr="00345F47">
        <w:rPr>
          <w:rFonts w:ascii="Times New Roman" w:hAnsi="Times New Roman" w:cs="Times New Roman"/>
          <w:sz w:val="24"/>
          <w:szCs w:val="24"/>
        </w:rPr>
        <w:t>.</w:t>
      </w:r>
      <w:r w:rsidRPr="00345F47">
        <w:rPr>
          <w:rFonts w:ascii="Times New Roman" w:hAnsi="Times New Roman" w:cs="Times New Roman"/>
          <w:sz w:val="24"/>
          <w:szCs w:val="24"/>
        </w:rPr>
        <w:br/>
      </w:r>
      <w:hyperlink r:id="rId18" w:tgtFrame="_new" w:history="1">
        <w:r w:rsidRPr="00345F47">
          <w:rPr>
            <w:rStyle w:val="aa"/>
            <w:rFonts w:ascii="Times New Roman" w:hAnsi="Times New Roman" w:cs="Times New Roman"/>
            <w:sz w:val="24"/>
            <w:szCs w:val="24"/>
          </w:rPr>
          <w:t>https://adilet.zan.kz/kaz/</w:t>
        </w:r>
      </w:hyperlink>
    </w:p>
    <w:p w14:paraId="1E1033C8" w14:textId="77777777" w:rsidR="00334E93" w:rsidRPr="00345F47" w:rsidRDefault="00334E93" w:rsidP="00345F47">
      <w:pPr>
        <w:numPr>
          <w:ilvl w:val="0"/>
          <w:numId w:val="19"/>
        </w:numPr>
        <w:spacing w:before="100" w:beforeAutospacing="1" w:after="100" w:afterAutospacing="1" w:line="240" w:lineRule="auto"/>
        <w:rPr>
          <w:rFonts w:ascii="Times New Roman" w:hAnsi="Times New Roman" w:cs="Times New Roman"/>
          <w:sz w:val="24"/>
          <w:szCs w:val="24"/>
        </w:rPr>
      </w:pPr>
      <w:r w:rsidRPr="00345F47">
        <w:rPr>
          <w:rFonts w:ascii="Times New Roman" w:hAnsi="Times New Roman" w:cs="Times New Roman"/>
          <w:sz w:val="24"/>
          <w:szCs w:val="24"/>
          <w:lang w:val="en-US"/>
        </w:rPr>
        <w:t xml:space="preserve">United Nations Development Programme (UNDP). (2023, June 26). </w:t>
      </w:r>
      <w:r w:rsidRPr="00345F47">
        <w:rPr>
          <w:rStyle w:val="a9"/>
          <w:rFonts w:ascii="Times New Roman" w:hAnsi="Times New Roman" w:cs="Times New Roman"/>
          <w:sz w:val="24"/>
          <w:szCs w:val="24"/>
          <w:lang w:val="en-US"/>
        </w:rPr>
        <w:t>Ecotourism in Kazakhstan: Balancing humans and nature</w:t>
      </w:r>
      <w:r w:rsidRPr="00345F47">
        <w:rPr>
          <w:rFonts w:ascii="Times New Roman" w:hAnsi="Times New Roman" w:cs="Times New Roman"/>
          <w:sz w:val="24"/>
          <w:szCs w:val="24"/>
          <w:lang w:val="en-US"/>
        </w:rPr>
        <w:t>.</w:t>
      </w:r>
      <w:r w:rsidRPr="00345F47">
        <w:rPr>
          <w:rFonts w:ascii="Times New Roman" w:hAnsi="Times New Roman" w:cs="Times New Roman"/>
          <w:sz w:val="24"/>
          <w:szCs w:val="24"/>
          <w:lang w:val="en-US"/>
        </w:rPr>
        <w:br/>
      </w:r>
      <w:hyperlink r:id="rId19" w:tgtFrame="_new" w:history="1">
        <w:r w:rsidRPr="00345F47">
          <w:rPr>
            <w:rStyle w:val="aa"/>
            <w:rFonts w:ascii="Times New Roman" w:hAnsi="Times New Roman" w:cs="Times New Roman"/>
            <w:sz w:val="24"/>
            <w:szCs w:val="24"/>
          </w:rPr>
          <w:t>https://www.undp.org/kk/kazakhstan/stories/kazakstandagy-ekoturizm-adam-men-tabigat-tengerimin-saktau</w:t>
        </w:r>
      </w:hyperlink>
    </w:p>
    <w:p w14:paraId="6E9F2FD5" w14:textId="77777777" w:rsidR="00334E93" w:rsidRPr="00345F47" w:rsidRDefault="00400738" w:rsidP="00345F47">
      <w:pPr>
        <w:numPr>
          <w:ilvl w:val="0"/>
          <w:numId w:val="19"/>
        </w:num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BAQ.kz.</w:t>
      </w:r>
      <w:r w:rsidR="00334E93" w:rsidRPr="00345F47">
        <w:rPr>
          <w:rStyle w:val="a9"/>
          <w:rFonts w:ascii="Times New Roman" w:hAnsi="Times New Roman" w:cs="Times New Roman"/>
          <w:sz w:val="24"/>
          <w:szCs w:val="24"/>
        </w:rPr>
        <w:t>Қазақстанның экологиялық туризмі қалай дамиды</w:t>
      </w:r>
      <w:r w:rsidR="00334E93" w:rsidRPr="00345F47">
        <w:rPr>
          <w:rFonts w:ascii="Times New Roman" w:hAnsi="Times New Roman" w:cs="Times New Roman"/>
          <w:sz w:val="24"/>
          <w:szCs w:val="24"/>
        </w:rPr>
        <w:t>.</w:t>
      </w:r>
      <w:r w:rsidR="00334E93" w:rsidRPr="00345F47">
        <w:rPr>
          <w:rFonts w:ascii="Times New Roman" w:hAnsi="Times New Roman" w:cs="Times New Roman"/>
          <w:sz w:val="24"/>
          <w:szCs w:val="24"/>
        </w:rPr>
        <w:br/>
      </w:r>
      <w:hyperlink r:id="rId20" w:tgtFrame="_new" w:history="1">
        <w:r w:rsidR="00334E93" w:rsidRPr="00345F47">
          <w:rPr>
            <w:rStyle w:val="aa"/>
            <w:rFonts w:ascii="Times New Roman" w:hAnsi="Times New Roman" w:cs="Times New Roman"/>
            <w:sz w:val="24"/>
            <w:szCs w:val="24"/>
          </w:rPr>
          <w:t>https://baq.kz/qazaqstannyn-ekologiyalyq-turizmi-qalay-damidy_267195/</w:t>
        </w:r>
      </w:hyperlink>
    </w:p>
    <w:p w14:paraId="6BFAF6B6" w14:textId="77777777" w:rsidR="00334E93" w:rsidRPr="00345F47" w:rsidRDefault="00400738" w:rsidP="00345F47">
      <w:pPr>
        <w:numPr>
          <w:ilvl w:val="0"/>
          <w:numId w:val="19"/>
        </w:num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BAQ.kz</w:t>
      </w:r>
      <w:r w:rsidR="00334E93" w:rsidRPr="00345F47">
        <w:rPr>
          <w:rFonts w:ascii="Times New Roman" w:hAnsi="Times New Roman" w:cs="Times New Roman"/>
          <w:sz w:val="24"/>
          <w:szCs w:val="24"/>
        </w:rPr>
        <w:t xml:space="preserve">. </w:t>
      </w:r>
      <w:r w:rsidR="00334E93" w:rsidRPr="00345F47">
        <w:rPr>
          <w:rStyle w:val="a9"/>
          <w:rFonts w:ascii="Times New Roman" w:hAnsi="Times New Roman" w:cs="Times New Roman"/>
          <w:sz w:val="24"/>
          <w:szCs w:val="24"/>
        </w:rPr>
        <w:t>Қазақстанның экологиялық туризмі қалай дамиды</w:t>
      </w:r>
      <w:r w:rsidR="00334E93" w:rsidRPr="00345F47">
        <w:rPr>
          <w:rFonts w:ascii="Times New Roman" w:hAnsi="Times New Roman" w:cs="Times New Roman"/>
          <w:sz w:val="24"/>
          <w:szCs w:val="24"/>
        </w:rPr>
        <w:t>.</w:t>
      </w:r>
      <w:r w:rsidR="00334E93" w:rsidRPr="00345F47">
        <w:rPr>
          <w:rFonts w:ascii="Times New Roman" w:hAnsi="Times New Roman" w:cs="Times New Roman"/>
          <w:sz w:val="24"/>
          <w:szCs w:val="24"/>
        </w:rPr>
        <w:br/>
      </w:r>
      <w:hyperlink r:id="rId21" w:tgtFrame="_new" w:history="1">
        <w:r w:rsidR="00334E93" w:rsidRPr="00345F47">
          <w:rPr>
            <w:rStyle w:val="aa"/>
            <w:rFonts w:ascii="Times New Roman" w:hAnsi="Times New Roman" w:cs="Times New Roman"/>
            <w:sz w:val="24"/>
            <w:szCs w:val="24"/>
          </w:rPr>
          <w:t>https://baq.kz/qazaqstannyn-ekologiyalyq-turizmi-qalay-damidy_267195/</w:t>
        </w:r>
      </w:hyperlink>
    </w:p>
    <w:p w14:paraId="15D79988" w14:textId="77777777" w:rsidR="00334E93" w:rsidRPr="00345F47" w:rsidRDefault="00334E93" w:rsidP="00345F47">
      <w:pPr>
        <w:spacing w:after="0" w:line="240" w:lineRule="auto"/>
        <w:rPr>
          <w:rFonts w:ascii="Times New Roman" w:eastAsia="Times New Roman" w:hAnsi="Times New Roman" w:cs="Times New Roman"/>
          <w:color w:val="303030"/>
          <w:sz w:val="24"/>
          <w:szCs w:val="24"/>
        </w:rPr>
      </w:pPr>
    </w:p>
    <w:p w14:paraId="0B29C22A" w14:textId="77777777" w:rsidR="002E3E65" w:rsidRPr="00FC3F09" w:rsidRDefault="002E3E65" w:rsidP="002E3E65">
      <w:pPr>
        <w:shd w:val="clear" w:color="auto" w:fill="FFFFFF"/>
        <w:spacing w:before="100" w:beforeAutospacing="1" w:after="0" w:afterAutospacing="1" w:line="240" w:lineRule="auto"/>
        <w:rPr>
          <w:rFonts w:ascii="Times New Roman" w:eastAsia="Times New Roman" w:hAnsi="Times New Roman" w:cs="Times New Roman"/>
          <w:sz w:val="24"/>
          <w:szCs w:val="24"/>
          <w:lang w:val="ru-RU"/>
        </w:rPr>
      </w:pPr>
    </w:p>
    <w:p w14:paraId="5C0A6ADF" w14:textId="77777777" w:rsidR="00AB7DC9" w:rsidRPr="002E3E65" w:rsidRDefault="004B4147" w:rsidP="002E3E65">
      <w:pPr>
        <w:rPr>
          <w:rFonts w:ascii="Times New Roman" w:eastAsia="Times New Roman" w:hAnsi="Times New Roman" w:cs="Times New Roman"/>
          <w:sz w:val="24"/>
          <w:szCs w:val="24"/>
        </w:rPr>
      </w:pPr>
      <w:r w:rsidRPr="002E3E65">
        <w:rPr>
          <w:rFonts w:ascii="Times New Roman" w:eastAsia="Times New Roman" w:hAnsi="Times New Roman" w:cs="Times New Roman"/>
          <w:sz w:val="24"/>
          <w:szCs w:val="24"/>
        </w:rPr>
        <w:br w:type="textWrapping" w:clear="all"/>
      </w:r>
    </w:p>
    <w:sectPr w:rsidR="00AB7DC9" w:rsidRPr="002E3E65">
      <w:headerReference w:type="default" r:id="rId22"/>
      <w:pgSz w:w="11910" w:h="16840"/>
      <w:pgMar w:top="1440" w:right="1440" w:bottom="1440" w:left="1440"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481B88" w14:textId="77777777" w:rsidR="00505154" w:rsidRDefault="00505154">
      <w:pPr>
        <w:spacing w:after="0" w:line="240" w:lineRule="auto"/>
      </w:pPr>
      <w:r>
        <w:separator/>
      </w:r>
    </w:p>
  </w:endnote>
  <w:endnote w:type="continuationSeparator" w:id="0">
    <w:p w14:paraId="610CB4DA" w14:textId="77777777" w:rsidR="00505154" w:rsidRDefault="005051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embedRegular r:id="rId1" w:fontKey="{8AC19806-9705-48CB-93DD-B750E45EBEC1}"/>
    <w:embedBold r:id="rId2" w:fontKey="{1482F07C-9A99-467A-BAA0-4BEC5CF10413}"/>
    <w:embedItalic r:id="rId3" w:fontKey="{AB232950-9D98-4159-9316-19AFF3E0E28B}"/>
  </w:font>
  <w:font w:name="Cambria">
    <w:panose1 w:val="02040503050406030204"/>
    <w:charset w:val="CC"/>
    <w:family w:val="roman"/>
    <w:pitch w:val="variable"/>
    <w:sig w:usb0="E00006FF" w:usb1="420024FF" w:usb2="02000000" w:usb3="00000000" w:csb0="0000019F" w:csb1="00000000"/>
    <w:embedRegular r:id="rId4" w:fontKey="{BBD1B27A-4B75-4BD9-BAB5-1DD4C8A536F7}"/>
  </w:font>
  <w:font w:name="Georgia">
    <w:panose1 w:val="02040502050405020303"/>
    <w:charset w:val="CC"/>
    <w:family w:val="roman"/>
    <w:pitch w:val="variable"/>
    <w:sig w:usb0="00000287" w:usb1="00000000" w:usb2="00000000" w:usb3="00000000" w:csb0="0000009F" w:csb1="00000000"/>
    <w:embedItalic r:id="rId5" w:fontKey="{5BF9462A-3C51-47B5-8A9F-2B9FC7EF1C77}"/>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967BA0" w14:textId="77777777" w:rsidR="00505154" w:rsidRDefault="00505154">
      <w:pPr>
        <w:spacing w:after="0" w:line="240" w:lineRule="auto"/>
      </w:pPr>
      <w:r>
        <w:separator/>
      </w:r>
    </w:p>
  </w:footnote>
  <w:footnote w:type="continuationSeparator" w:id="0">
    <w:p w14:paraId="147853CD" w14:textId="77777777" w:rsidR="00505154" w:rsidRDefault="005051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D26EE1" w14:textId="77777777" w:rsidR="002E3E65" w:rsidRDefault="002E3E65">
    <w:pPr>
      <w:pBdr>
        <w:top w:val="nil"/>
        <w:left w:val="nil"/>
        <w:bottom w:val="nil"/>
        <w:right w:val="nil"/>
        <w:between w:val="nil"/>
      </w:pBdr>
      <w:tabs>
        <w:tab w:val="center" w:pos="4677"/>
        <w:tab w:val="right" w:pos="9355"/>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400738">
      <w:rPr>
        <w:noProof/>
        <w:color w:val="000000"/>
      </w:rPr>
      <w:t>7</w:t>
    </w:r>
    <w:r>
      <w:rPr>
        <w:color w:val="000000"/>
      </w:rPr>
      <w:fldChar w:fldCharType="end"/>
    </w:r>
  </w:p>
  <w:p w14:paraId="51F45B72" w14:textId="77777777" w:rsidR="002E3E65" w:rsidRDefault="002E3E65">
    <w:pPr>
      <w:pBdr>
        <w:top w:val="nil"/>
        <w:left w:val="nil"/>
        <w:bottom w:val="nil"/>
        <w:right w:val="nil"/>
        <w:between w:val="nil"/>
      </w:pBdr>
      <w:tabs>
        <w:tab w:val="center" w:pos="4677"/>
        <w:tab w:val="right" w:pos="9355"/>
      </w:tabs>
      <w:spacing w:after="0" w:line="240" w:lineRule="auto"/>
      <w:jc w:val="right"/>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F5D7D"/>
    <w:multiLevelType w:val="multilevel"/>
    <w:tmpl w:val="C0307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B91742"/>
    <w:multiLevelType w:val="multilevel"/>
    <w:tmpl w:val="F30E11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441C8D"/>
    <w:multiLevelType w:val="multilevel"/>
    <w:tmpl w:val="1F72D8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BD61DB9"/>
    <w:multiLevelType w:val="hybridMultilevel"/>
    <w:tmpl w:val="0E4614F8"/>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 w15:restartNumberingAfterBreak="0">
    <w:nsid w:val="236B75D6"/>
    <w:multiLevelType w:val="multilevel"/>
    <w:tmpl w:val="A3C2E9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4260E37"/>
    <w:multiLevelType w:val="multilevel"/>
    <w:tmpl w:val="1C6E1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C116F7"/>
    <w:multiLevelType w:val="multilevel"/>
    <w:tmpl w:val="50E252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C0326B5"/>
    <w:multiLevelType w:val="multilevel"/>
    <w:tmpl w:val="41F00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CD80BC9"/>
    <w:multiLevelType w:val="hybridMultilevel"/>
    <w:tmpl w:val="9076A89C"/>
    <w:lvl w:ilvl="0" w:tplc="E45E86C8">
      <w:start w:val="1"/>
      <w:numFmt w:val="decimal"/>
      <w:lvlText w:val="%1."/>
      <w:lvlJc w:val="left"/>
      <w:pPr>
        <w:ind w:left="1440" w:hanging="360"/>
      </w:pPr>
      <w:rPr>
        <w:rFont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9" w15:restartNumberingAfterBreak="0">
    <w:nsid w:val="2CEB7BBE"/>
    <w:multiLevelType w:val="multilevel"/>
    <w:tmpl w:val="FC6E9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07E1244"/>
    <w:multiLevelType w:val="multilevel"/>
    <w:tmpl w:val="CE4A9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AB8680B"/>
    <w:multiLevelType w:val="multilevel"/>
    <w:tmpl w:val="536CC4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C3C0ED7"/>
    <w:multiLevelType w:val="multilevel"/>
    <w:tmpl w:val="F7948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CD86BD5"/>
    <w:multiLevelType w:val="multilevel"/>
    <w:tmpl w:val="46E05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B8B54C0"/>
    <w:multiLevelType w:val="multilevel"/>
    <w:tmpl w:val="30021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13F0AEE"/>
    <w:multiLevelType w:val="hybridMultilevel"/>
    <w:tmpl w:val="284064E0"/>
    <w:lvl w:ilvl="0" w:tplc="E45E86C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 w15:restartNumberingAfterBreak="0">
    <w:nsid w:val="620B179E"/>
    <w:multiLevelType w:val="multilevel"/>
    <w:tmpl w:val="5F0CD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8AC60F6"/>
    <w:multiLevelType w:val="hybridMultilevel"/>
    <w:tmpl w:val="23085B30"/>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8" w15:restartNumberingAfterBreak="0">
    <w:nsid w:val="6A8A6C34"/>
    <w:multiLevelType w:val="hybridMultilevel"/>
    <w:tmpl w:val="060C4CAE"/>
    <w:lvl w:ilvl="0" w:tplc="E45E86C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15:restartNumberingAfterBreak="0">
    <w:nsid w:val="6B3108E5"/>
    <w:multiLevelType w:val="multilevel"/>
    <w:tmpl w:val="EA241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BEA5105"/>
    <w:multiLevelType w:val="multilevel"/>
    <w:tmpl w:val="D31A4A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E046609"/>
    <w:multiLevelType w:val="hybridMultilevel"/>
    <w:tmpl w:val="7A06BF20"/>
    <w:lvl w:ilvl="0" w:tplc="E45E86C8">
      <w:start w:val="1"/>
      <w:numFmt w:val="decimal"/>
      <w:lvlText w:val="%1."/>
      <w:lvlJc w:val="left"/>
      <w:pPr>
        <w:ind w:left="180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2" w15:restartNumberingAfterBreak="0">
    <w:nsid w:val="6E0C127E"/>
    <w:multiLevelType w:val="multilevel"/>
    <w:tmpl w:val="57B895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2C37A08"/>
    <w:multiLevelType w:val="hybridMultilevel"/>
    <w:tmpl w:val="BEF66C6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737F2857"/>
    <w:multiLevelType w:val="hybridMultilevel"/>
    <w:tmpl w:val="7C66B276"/>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5" w15:restartNumberingAfterBreak="0">
    <w:nsid w:val="76393386"/>
    <w:multiLevelType w:val="multilevel"/>
    <w:tmpl w:val="D7207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26653700">
    <w:abstractNumId w:val="10"/>
  </w:num>
  <w:num w:numId="2" w16cid:durableId="1917593780">
    <w:abstractNumId w:val="20"/>
  </w:num>
  <w:num w:numId="3" w16cid:durableId="1373531973">
    <w:abstractNumId w:val="19"/>
  </w:num>
  <w:num w:numId="4" w16cid:durableId="1188174321">
    <w:abstractNumId w:val="12"/>
  </w:num>
  <w:num w:numId="5" w16cid:durableId="1060134395">
    <w:abstractNumId w:val="9"/>
  </w:num>
  <w:num w:numId="6" w16cid:durableId="836724051">
    <w:abstractNumId w:val="13"/>
  </w:num>
  <w:num w:numId="7" w16cid:durableId="637807134">
    <w:abstractNumId w:val="5"/>
  </w:num>
  <w:num w:numId="8" w16cid:durableId="1831939481">
    <w:abstractNumId w:val="2"/>
  </w:num>
  <w:num w:numId="9" w16cid:durableId="1805388678">
    <w:abstractNumId w:val="7"/>
  </w:num>
  <w:num w:numId="10" w16cid:durableId="226185975">
    <w:abstractNumId w:val="4"/>
  </w:num>
  <w:num w:numId="11" w16cid:durableId="285282608">
    <w:abstractNumId w:val="1"/>
  </w:num>
  <w:num w:numId="12" w16cid:durableId="105078733">
    <w:abstractNumId w:val="25"/>
  </w:num>
  <w:num w:numId="13" w16cid:durableId="883059468">
    <w:abstractNumId w:val="14"/>
  </w:num>
  <w:num w:numId="14" w16cid:durableId="1156340146">
    <w:abstractNumId w:val="11"/>
  </w:num>
  <w:num w:numId="15" w16cid:durableId="2112774513">
    <w:abstractNumId w:val="6"/>
  </w:num>
  <w:num w:numId="16" w16cid:durableId="1415205351">
    <w:abstractNumId w:val="16"/>
  </w:num>
  <w:num w:numId="17" w16cid:durableId="474376849">
    <w:abstractNumId w:val="0"/>
  </w:num>
  <w:num w:numId="18" w16cid:durableId="578173646">
    <w:abstractNumId w:val="22"/>
  </w:num>
  <w:num w:numId="19" w16cid:durableId="1450592117">
    <w:abstractNumId w:val="23"/>
  </w:num>
  <w:num w:numId="20" w16cid:durableId="1956643062">
    <w:abstractNumId w:val="17"/>
  </w:num>
  <w:num w:numId="21" w16cid:durableId="1013149466">
    <w:abstractNumId w:val="24"/>
  </w:num>
  <w:num w:numId="22" w16cid:durableId="1907836644">
    <w:abstractNumId w:val="3"/>
  </w:num>
  <w:num w:numId="23" w16cid:durableId="902177236">
    <w:abstractNumId w:val="15"/>
  </w:num>
  <w:num w:numId="24" w16cid:durableId="966663497">
    <w:abstractNumId w:val="8"/>
  </w:num>
  <w:num w:numId="25" w16cid:durableId="415446335">
    <w:abstractNumId w:val="21"/>
  </w:num>
  <w:num w:numId="26" w16cid:durableId="127436485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6358"/>
    <w:rsid w:val="000426C2"/>
    <w:rsid w:val="000E154F"/>
    <w:rsid w:val="002E3E65"/>
    <w:rsid w:val="003301AE"/>
    <w:rsid w:val="00334E93"/>
    <w:rsid w:val="00345F47"/>
    <w:rsid w:val="003C6358"/>
    <w:rsid w:val="00400738"/>
    <w:rsid w:val="00453FA0"/>
    <w:rsid w:val="00465980"/>
    <w:rsid w:val="0048752F"/>
    <w:rsid w:val="004B4147"/>
    <w:rsid w:val="004D4F9F"/>
    <w:rsid w:val="00505154"/>
    <w:rsid w:val="00556FF7"/>
    <w:rsid w:val="007513DE"/>
    <w:rsid w:val="008B16A9"/>
    <w:rsid w:val="00947831"/>
    <w:rsid w:val="009F7247"/>
    <w:rsid w:val="00AB7DC9"/>
    <w:rsid w:val="00B21C2F"/>
    <w:rsid w:val="00B37481"/>
    <w:rsid w:val="00B52C79"/>
    <w:rsid w:val="00C22298"/>
    <w:rsid w:val="00C86A4F"/>
    <w:rsid w:val="00CC0006"/>
    <w:rsid w:val="00D83005"/>
    <w:rsid w:val="00D876DB"/>
    <w:rsid w:val="00E769CC"/>
    <w:rsid w:val="00E943DC"/>
    <w:rsid w:val="00EB29ED"/>
    <w:rsid w:val="00EB713A"/>
    <w:rsid w:val="00F003DB"/>
    <w:rsid w:val="00FC3F0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B442B4"/>
  <w15:docId w15:val="{B854E9AE-50A1-4D39-B4B7-7E5BDD0821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style>
  <w:style w:type="paragraph" w:styleId="1">
    <w:name w:val="heading 1"/>
    <w:basedOn w:val="a"/>
    <w:next w:val="a"/>
    <w:pPr>
      <w:keepNext/>
      <w:keepLines/>
      <w:spacing w:before="240" w:after="0" w:line="240" w:lineRule="auto"/>
      <w:outlineLvl w:val="0"/>
    </w:pPr>
    <w:rPr>
      <w:rFonts w:ascii="Cambria" w:eastAsia="Cambria" w:hAnsi="Cambria" w:cs="Cambria"/>
      <w:color w:val="366091"/>
      <w:sz w:val="32"/>
      <w:szCs w:val="32"/>
    </w:rPr>
  </w:style>
  <w:style w:type="paragraph" w:styleId="2">
    <w:name w:val="heading 2"/>
    <w:basedOn w:val="a"/>
    <w:next w:val="a"/>
    <w:pPr>
      <w:keepNext/>
      <w:keepLines/>
      <w:spacing w:before="360" w:after="80"/>
      <w:outlineLvl w:val="1"/>
    </w:pPr>
    <w:rPr>
      <w:b/>
      <w:bCs/>
      <w:sz w:val="36"/>
      <w:szCs w:val="36"/>
    </w:rPr>
  </w:style>
  <w:style w:type="paragraph" w:styleId="3">
    <w:name w:val="heading 3"/>
    <w:basedOn w:val="a"/>
    <w:next w:val="a"/>
    <w:pPr>
      <w:keepNext/>
      <w:keepLines/>
      <w:spacing w:before="280" w:after="80"/>
      <w:outlineLvl w:val="2"/>
    </w:pPr>
    <w:rPr>
      <w:b/>
      <w:bCs/>
      <w:sz w:val="28"/>
      <w:szCs w:val="28"/>
    </w:rPr>
  </w:style>
  <w:style w:type="paragraph" w:styleId="4">
    <w:name w:val="heading 4"/>
    <w:basedOn w:val="a"/>
    <w:next w:val="a"/>
    <w:pPr>
      <w:keepNext/>
      <w:keepLines/>
      <w:spacing w:before="240" w:after="40"/>
      <w:outlineLvl w:val="3"/>
    </w:pPr>
    <w:rPr>
      <w:b/>
      <w:bCs/>
      <w:sz w:val="24"/>
      <w:szCs w:val="24"/>
    </w:rPr>
  </w:style>
  <w:style w:type="paragraph" w:styleId="5">
    <w:name w:val="heading 5"/>
    <w:basedOn w:val="a"/>
    <w:next w:val="a"/>
    <w:pPr>
      <w:keepNext/>
      <w:keepLines/>
      <w:spacing w:before="220" w:after="40"/>
      <w:outlineLvl w:val="4"/>
    </w:pPr>
    <w:rPr>
      <w:b/>
      <w:bCs/>
    </w:rPr>
  </w:style>
  <w:style w:type="paragraph" w:styleId="6">
    <w:name w:val="heading 6"/>
    <w:basedOn w:val="a"/>
    <w:next w:val="a"/>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pPr>
      <w:keepNext/>
      <w:keepLines/>
      <w:spacing w:before="480" w:after="120"/>
    </w:pPr>
    <w:rPr>
      <w:b/>
      <w:bCs/>
      <w:sz w:val="72"/>
      <w:szCs w:val="72"/>
    </w:rPr>
  </w:style>
  <w:style w:type="paragraph" w:styleId="a4">
    <w:name w:val="Subtitle"/>
    <w:basedOn w:val="a"/>
    <w:next w:val="a"/>
    <w:pPr>
      <w:keepNext/>
      <w:keepLines/>
      <w:spacing w:before="360" w:after="80"/>
    </w:pPr>
    <w:rPr>
      <w:rFonts w:ascii="Georgia" w:eastAsia="Georgia" w:hAnsi="Georgia" w:cs="Georgia"/>
      <w:i/>
      <w:iCs/>
      <w:color w:val="666666"/>
      <w:sz w:val="48"/>
      <w:szCs w:val="48"/>
    </w:rPr>
  </w:style>
  <w:style w:type="table" w:customStyle="1" w:styleId="a5">
    <w:basedOn w:val="TableNormal"/>
    <w:pPr>
      <w:spacing w:after="0" w:line="240" w:lineRule="auto"/>
    </w:pPr>
    <w:tblPr>
      <w:tblStyleRowBandSize w:val="1"/>
      <w:tblStyleColBandSize w:val="1"/>
      <w:tblCellMar>
        <w:top w:w="0" w:type="dxa"/>
        <w:left w:w="108" w:type="dxa"/>
        <w:bottom w:w="0" w:type="dxa"/>
        <w:right w:w="108" w:type="dxa"/>
      </w:tblCellMar>
    </w:tblPr>
  </w:style>
  <w:style w:type="paragraph" w:styleId="a6">
    <w:name w:val="Normal (Web)"/>
    <w:basedOn w:val="a"/>
    <w:uiPriority w:val="99"/>
    <w:semiHidden/>
    <w:unhideWhenUsed/>
    <w:rsid w:val="00F003DB"/>
    <w:pPr>
      <w:spacing w:before="100" w:beforeAutospacing="1" w:after="100" w:afterAutospacing="1" w:line="240" w:lineRule="auto"/>
    </w:pPr>
    <w:rPr>
      <w:rFonts w:ascii="Times New Roman" w:eastAsia="Times New Roman" w:hAnsi="Times New Roman" w:cs="Times New Roman"/>
      <w:sz w:val="24"/>
      <w:szCs w:val="24"/>
      <w:lang w:val="ru-RU"/>
    </w:rPr>
  </w:style>
  <w:style w:type="character" w:customStyle="1" w:styleId="whitespace-normal">
    <w:name w:val="whitespace-normal"/>
    <w:basedOn w:val="a0"/>
    <w:rsid w:val="00F003DB"/>
  </w:style>
  <w:style w:type="character" w:styleId="a7">
    <w:name w:val="Strong"/>
    <w:basedOn w:val="a0"/>
    <w:uiPriority w:val="22"/>
    <w:qFormat/>
    <w:rsid w:val="00F003DB"/>
    <w:rPr>
      <w:b/>
      <w:bCs/>
    </w:rPr>
  </w:style>
  <w:style w:type="character" w:customStyle="1" w:styleId="ng-star-inserted">
    <w:name w:val="ng-star-inserted"/>
    <w:basedOn w:val="a0"/>
    <w:rsid w:val="00F003DB"/>
  </w:style>
  <w:style w:type="table" w:styleId="a8">
    <w:name w:val="Table Grid"/>
    <w:basedOn w:val="a1"/>
    <w:uiPriority w:val="39"/>
    <w:rsid w:val="003301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Emphasis"/>
    <w:basedOn w:val="a0"/>
    <w:uiPriority w:val="20"/>
    <w:qFormat/>
    <w:rsid w:val="00334E93"/>
    <w:rPr>
      <w:i/>
      <w:iCs/>
    </w:rPr>
  </w:style>
  <w:style w:type="character" w:styleId="aa">
    <w:name w:val="Hyperlink"/>
    <w:basedOn w:val="a0"/>
    <w:uiPriority w:val="99"/>
    <w:unhideWhenUsed/>
    <w:rsid w:val="00334E93"/>
    <w:rPr>
      <w:color w:val="0000FF"/>
      <w:u w:val="single"/>
    </w:rPr>
  </w:style>
  <w:style w:type="paragraph" w:styleId="ab">
    <w:name w:val="List Paragraph"/>
    <w:basedOn w:val="a"/>
    <w:uiPriority w:val="34"/>
    <w:qFormat/>
    <w:rsid w:val="00D83005"/>
    <w:pPr>
      <w:ind w:left="720"/>
      <w:contextualSpacing/>
    </w:pPr>
  </w:style>
  <w:style w:type="character" w:styleId="ac">
    <w:name w:val="Intense Emphasis"/>
    <w:basedOn w:val="a0"/>
    <w:uiPriority w:val="21"/>
    <w:qFormat/>
    <w:rsid w:val="00D876DB"/>
    <w:rPr>
      <w:i/>
      <w:iCs/>
      <w:color w:val="4F81BD" w:themeColor="accent1"/>
    </w:rPr>
  </w:style>
  <w:style w:type="paragraph" w:styleId="ad">
    <w:name w:val="No Spacing"/>
    <w:uiPriority w:val="1"/>
    <w:qFormat/>
    <w:rsid w:val="00D876DB"/>
    <w:pPr>
      <w:spacing w:after="0" w:line="240" w:lineRule="auto"/>
    </w:pPr>
  </w:style>
  <w:style w:type="paragraph" w:customStyle="1" w:styleId="10">
    <w:name w:val="Обычный1"/>
    <w:rsid w:val="004D4F9F"/>
    <w:pPr>
      <w:spacing w:after="0"/>
    </w:pPr>
    <w:rPr>
      <w:rFonts w:ascii="Arial" w:eastAsia="Arial" w:hAnsi="Arial" w:cs="Arial"/>
      <w:lang/>
    </w:rPr>
  </w:style>
  <w:style w:type="table" w:styleId="ae">
    <w:name w:val="Grid Table Light"/>
    <w:basedOn w:val="a1"/>
    <w:uiPriority w:val="40"/>
    <w:rsid w:val="00E769C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11">
    <w:name w:val="Plain Table 1"/>
    <w:basedOn w:val="a1"/>
    <w:uiPriority w:val="41"/>
    <w:rsid w:val="00E769CC"/>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20">
    <w:name w:val="Plain Table 2"/>
    <w:basedOn w:val="a1"/>
    <w:uiPriority w:val="42"/>
    <w:rsid w:val="00E769CC"/>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30">
    <w:name w:val="Plain Table 3"/>
    <w:basedOn w:val="a1"/>
    <w:uiPriority w:val="43"/>
    <w:rsid w:val="00E769CC"/>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40">
    <w:name w:val="Plain Table 4"/>
    <w:basedOn w:val="a1"/>
    <w:uiPriority w:val="44"/>
    <w:rsid w:val="00E769CC"/>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9702123">
      <w:bodyDiv w:val="1"/>
      <w:marLeft w:val="0"/>
      <w:marRight w:val="0"/>
      <w:marTop w:val="0"/>
      <w:marBottom w:val="0"/>
      <w:divBdr>
        <w:top w:val="none" w:sz="0" w:space="0" w:color="auto"/>
        <w:left w:val="none" w:sz="0" w:space="0" w:color="auto"/>
        <w:bottom w:val="none" w:sz="0" w:space="0" w:color="auto"/>
        <w:right w:val="none" w:sz="0" w:space="0" w:color="auto"/>
      </w:divBdr>
      <w:divsChild>
        <w:div w:id="1671103336">
          <w:marLeft w:val="0"/>
          <w:marRight w:val="0"/>
          <w:marTop w:val="0"/>
          <w:marBottom w:val="0"/>
          <w:divBdr>
            <w:top w:val="none" w:sz="0" w:space="0" w:color="auto"/>
            <w:left w:val="none" w:sz="0" w:space="0" w:color="auto"/>
            <w:bottom w:val="none" w:sz="0" w:space="0" w:color="auto"/>
            <w:right w:val="none" w:sz="0" w:space="0" w:color="auto"/>
          </w:divBdr>
        </w:div>
        <w:div w:id="601037855">
          <w:marLeft w:val="0"/>
          <w:marRight w:val="0"/>
          <w:marTop w:val="0"/>
          <w:marBottom w:val="0"/>
          <w:divBdr>
            <w:top w:val="none" w:sz="0" w:space="0" w:color="auto"/>
            <w:left w:val="none" w:sz="0" w:space="0" w:color="auto"/>
            <w:bottom w:val="none" w:sz="0" w:space="0" w:color="auto"/>
            <w:right w:val="none" w:sz="0" w:space="0" w:color="auto"/>
          </w:divBdr>
        </w:div>
        <w:div w:id="1581791364">
          <w:marLeft w:val="0"/>
          <w:marRight w:val="0"/>
          <w:marTop w:val="0"/>
          <w:marBottom w:val="0"/>
          <w:divBdr>
            <w:top w:val="none" w:sz="0" w:space="0" w:color="auto"/>
            <w:left w:val="none" w:sz="0" w:space="0" w:color="auto"/>
            <w:bottom w:val="none" w:sz="0" w:space="0" w:color="auto"/>
            <w:right w:val="none" w:sz="0" w:space="0" w:color="auto"/>
          </w:divBdr>
        </w:div>
        <w:div w:id="893083819">
          <w:marLeft w:val="0"/>
          <w:marRight w:val="0"/>
          <w:marTop w:val="0"/>
          <w:marBottom w:val="0"/>
          <w:divBdr>
            <w:top w:val="none" w:sz="0" w:space="0" w:color="auto"/>
            <w:left w:val="none" w:sz="0" w:space="0" w:color="auto"/>
            <w:bottom w:val="none" w:sz="0" w:space="0" w:color="auto"/>
            <w:right w:val="none" w:sz="0" w:space="0" w:color="auto"/>
          </w:divBdr>
        </w:div>
        <w:div w:id="360018160">
          <w:marLeft w:val="0"/>
          <w:marRight w:val="0"/>
          <w:marTop w:val="0"/>
          <w:marBottom w:val="0"/>
          <w:divBdr>
            <w:top w:val="none" w:sz="0" w:space="0" w:color="auto"/>
            <w:left w:val="none" w:sz="0" w:space="0" w:color="auto"/>
            <w:bottom w:val="none" w:sz="0" w:space="0" w:color="auto"/>
            <w:right w:val="none" w:sz="0" w:space="0" w:color="auto"/>
          </w:divBdr>
        </w:div>
        <w:div w:id="1592082401">
          <w:marLeft w:val="0"/>
          <w:marRight w:val="0"/>
          <w:marTop w:val="0"/>
          <w:marBottom w:val="0"/>
          <w:divBdr>
            <w:top w:val="none" w:sz="0" w:space="0" w:color="auto"/>
            <w:left w:val="none" w:sz="0" w:space="0" w:color="auto"/>
            <w:bottom w:val="none" w:sz="0" w:space="0" w:color="auto"/>
            <w:right w:val="none" w:sz="0" w:space="0" w:color="auto"/>
          </w:divBdr>
        </w:div>
        <w:div w:id="1165129074">
          <w:marLeft w:val="0"/>
          <w:marRight w:val="0"/>
          <w:marTop w:val="0"/>
          <w:marBottom w:val="0"/>
          <w:divBdr>
            <w:top w:val="none" w:sz="0" w:space="0" w:color="auto"/>
            <w:left w:val="none" w:sz="0" w:space="0" w:color="auto"/>
            <w:bottom w:val="none" w:sz="0" w:space="0" w:color="auto"/>
            <w:right w:val="none" w:sz="0" w:space="0" w:color="auto"/>
          </w:divBdr>
        </w:div>
        <w:div w:id="1061487124">
          <w:marLeft w:val="0"/>
          <w:marRight w:val="0"/>
          <w:marTop w:val="0"/>
          <w:marBottom w:val="0"/>
          <w:divBdr>
            <w:top w:val="none" w:sz="0" w:space="0" w:color="auto"/>
            <w:left w:val="none" w:sz="0" w:space="0" w:color="auto"/>
            <w:bottom w:val="none" w:sz="0" w:space="0" w:color="auto"/>
            <w:right w:val="none" w:sz="0" w:space="0" w:color="auto"/>
          </w:divBdr>
        </w:div>
        <w:div w:id="1123840750">
          <w:marLeft w:val="0"/>
          <w:marRight w:val="0"/>
          <w:marTop w:val="0"/>
          <w:marBottom w:val="0"/>
          <w:divBdr>
            <w:top w:val="none" w:sz="0" w:space="0" w:color="auto"/>
            <w:left w:val="none" w:sz="0" w:space="0" w:color="auto"/>
            <w:bottom w:val="none" w:sz="0" w:space="0" w:color="auto"/>
            <w:right w:val="none" w:sz="0" w:space="0" w:color="auto"/>
          </w:divBdr>
        </w:div>
        <w:div w:id="1308314130">
          <w:marLeft w:val="0"/>
          <w:marRight w:val="0"/>
          <w:marTop w:val="0"/>
          <w:marBottom w:val="0"/>
          <w:divBdr>
            <w:top w:val="none" w:sz="0" w:space="0" w:color="auto"/>
            <w:left w:val="none" w:sz="0" w:space="0" w:color="auto"/>
            <w:bottom w:val="none" w:sz="0" w:space="0" w:color="auto"/>
            <w:right w:val="none" w:sz="0" w:space="0" w:color="auto"/>
          </w:divBdr>
        </w:div>
        <w:div w:id="947859035">
          <w:marLeft w:val="0"/>
          <w:marRight w:val="0"/>
          <w:marTop w:val="0"/>
          <w:marBottom w:val="0"/>
          <w:divBdr>
            <w:top w:val="none" w:sz="0" w:space="0" w:color="auto"/>
            <w:left w:val="none" w:sz="0" w:space="0" w:color="auto"/>
            <w:bottom w:val="none" w:sz="0" w:space="0" w:color="auto"/>
            <w:right w:val="none" w:sz="0" w:space="0" w:color="auto"/>
          </w:divBdr>
        </w:div>
        <w:div w:id="1733307982">
          <w:marLeft w:val="0"/>
          <w:marRight w:val="0"/>
          <w:marTop w:val="0"/>
          <w:marBottom w:val="0"/>
          <w:divBdr>
            <w:top w:val="none" w:sz="0" w:space="0" w:color="auto"/>
            <w:left w:val="none" w:sz="0" w:space="0" w:color="auto"/>
            <w:bottom w:val="none" w:sz="0" w:space="0" w:color="auto"/>
            <w:right w:val="none" w:sz="0" w:space="0" w:color="auto"/>
          </w:divBdr>
        </w:div>
      </w:divsChild>
    </w:div>
    <w:div w:id="642537860">
      <w:bodyDiv w:val="1"/>
      <w:marLeft w:val="0"/>
      <w:marRight w:val="0"/>
      <w:marTop w:val="0"/>
      <w:marBottom w:val="0"/>
      <w:divBdr>
        <w:top w:val="none" w:sz="0" w:space="0" w:color="auto"/>
        <w:left w:val="none" w:sz="0" w:space="0" w:color="auto"/>
        <w:bottom w:val="none" w:sz="0" w:space="0" w:color="auto"/>
        <w:right w:val="none" w:sz="0" w:space="0" w:color="auto"/>
      </w:divBdr>
      <w:divsChild>
        <w:div w:id="928125518">
          <w:marLeft w:val="0"/>
          <w:marRight w:val="0"/>
          <w:marTop w:val="0"/>
          <w:marBottom w:val="0"/>
          <w:divBdr>
            <w:top w:val="none" w:sz="0" w:space="0" w:color="auto"/>
            <w:left w:val="none" w:sz="0" w:space="0" w:color="auto"/>
            <w:bottom w:val="none" w:sz="0" w:space="0" w:color="auto"/>
            <w:right w:val="none" w:sz="0" w:space="0" w:color="auto"/>
          </w:divBdr>
        </w:div>
        <w:div w:id="1377239722">
          <w:marLeft w:val="0"/>
          <w:marRight w:val="0"/>
          <w:marTop w:val="0"/>
          <w:marBottom w:val="0"/>
          <w:divBdr>
            <w:top w:val="none" w:sz="0" w:space="0" w:color="auto"/>
            <w:left w:val="none" w:sz="0" w:space="0" w:color="auto"/>
            <w:bottom w:val="none" w:sz="0" w:space="0" w:color="auto"/>
            <w:right w:val="none" w:sz="0" w:space="0" w:color="auto"/>
          </w:divBdr>
        </w:div>
        <w:div w:id="1077243747">
          <w:marLeft w:val="0"/>
          <w:marRight w:val="0"/>
          <w:marTop w:val="0"/>
          <w:marBottom w:val="0"/>
          <w:divBdr>
            <w:top w:val="none" w:sz="0" w:space="0" w:color="auto"/>
            <w:left w:val="none" w:sz="0" w:space="0" w:color="auto"/>
            <w:bottom w:val="none" w:sz="0" w:space="0" w:color="auto"/>
            <w:right w:val="none" w:sz="0" w:space="0" w:color="auto"/>
          </w:divBdr>
        </w:div>
        <w:div w:id="1374427275">
          <w:marLeft w:val="0"/>
          <w:marRight w:val="0"/>
          <w:marTop w:val="0"/>
          <w:marBottom w:val="0"/>
          <w:divBdr>
            <w:top w:val="none" w:sz="0" w:space="0" w:color="auto"/>
            <w:left w:val="none" w:sz="0" w:space="0" w:color="auto"/>
            <w:bottom w:val="none" w:sz="0" w:space="0" w:color="auto"/>
            <w:right w:val="none" w:sz="0" w:space="0" w:color="auto"/>
          </w:divBdr>
        </w:div>
        <w:div w:id="270163742">
          <w:marLeft w:val="0"/>
          <w:marRight w:val="0"/>
          <w:marTop w:val="0"/>
          <w:marBottom w:val="0"/>
          <w:divBdr>
            <w:top w:val="none" w:sz="0" w:space="0" w:color="auto"/>
            <w:left w:val="none" w:sz="0" w:space="0" w:color="auto"/>
            <w:bottom w:val="none" w:sz="0" w:space="0" w:color="auto"/>
            <w:right w:val="none" w:sz="0" w:space="0" w:color="auto"/>
          </w:divBdr>
        </w:div>
        <w:div w:id="445272340">
          <w:marLeft w:val="0"/>
          <w:marRight w:val="0"/>
          <w:marTop w:val="0"/>
          <w:marBottom w:val="0"/>
          <w:divBdr>
            <w:top w:val="none" w:sz="0" w:space="0" w:color="auto"/>
            <w:left w:val="none" w:sz="0" w:space="0" w:color="auto"/>
            <w:bottom w:val="none" w:sz="0" w:space="0" w:color="auto"/>
            <w:right w:val="none" w:sz="0" w:space="0" w:color="auto"/>
          </w:divBdr>
        </w:div>
        <w:div w:id="1273323211">
          <w:marLeft w:val="0"/>
          <w:marRight w:val="0"/>
          <w:marTop w:val="0"/>
          <w:marBottom w:val="0"/>
          <w:divBdr>
            <w:top w:val="none" w:sz="0" w:space="0" w:color="auto"/>
            <w:left w:val="none" w:sz="0" w:space="0" w:color="auto"/>
            <w:bottom w:val="none" w:sz="0" w:space="0" w:color="auto"/>
            <w:right w:val="none" w:sz="0" w:space="0" w:color="auto"/>
          </w:divBdr>
        </w:div>
        <w:div w:id="979073050">
          <w:marLeft w:val="0"/>
          <w:marRight w:val="0"/>
          <w:marTop w:val="0"/>
          <w:marBottom w:val="0"/>
          <w:divBdr>
            <w:top w:val="none" w:sz="0" w:space="0" w:color="auto"/>
            <w:left w:val="none" w:sz="0" w:space="0" w:color="auto"/>
            <w:bottom w:val="none" w:sz="0" w:space="0" w:color="auto"/>
            <w:right w:val="none" w:sz="0" w:space="0" w:color="auto"/>
          </w:divBdr>
        </w:div>
        <w:div w:id="1636056906">
          <w:marLeft w:val="0"/>
          <w:marRight w:val="0"/>
          <w:marTop w:val="0"/>
          <w:marBottom w:val="0"/>
          <w:divBdr>
            <w:top w:val="none" w:sz="0" w:space="0" w:color="auto"/>
            <w:left w:val="none" w:sz="0" w:space="0" w:color="auto"/>
            <w:bottom w:val="none" w:sz="0" w:space="0" w:color="auto"/>
            <w:right w:val="none" w:sz="0" w:space="0" w:color="auto"/>
          </w:divBdr>
        </w:div>
      </w:divsChild>
    </w:div>
    <w:div w:id="702367627">
      <w:bodyDiv w:val="1"/>
      <w:marLeft w:val="0"/>
      <w:marRight w:val="0"/>
      <w:marTop w:val="0"/>
      <w:marBottom w:val="0"/>
      <w:divBdr>
        <w:top w:val="none" w:sz="0" w:space="0" w:color="auto"/>
        <w:left w:val="none" w:sz="0" w:space="0" w:color="auto"/>
        <w:bottom w:val="none" w:sz="0" w:space="0" w:color="auto"/>
        <w:right w:val="none" w:sz="0" w:space="0" w:color="auto"/>
      </w:divBdr>
    </w:div>
    <w:div w:id="742526480">
      <w:bodyDiv w:val="1"/>
      <w:marLeft w:val="0"/>
      <w:marRight w:val="0"/>
      <w:marTop w:val="0"/>
      <w:marBottom w:val="0"/>
      <w:divBdr>
        <w:top w:val="none" w:sz="0" w:space="0" w:color="auto"/>
        <w:left w:val="none" w:sz="0" w:space="0" w:color="auto"/>
        <w:bottom w:val="none" w:sz="0" w:space="0" w:color="auto"/>
        <w:right w:val="none" w:sz="0" w:space="0" w:color="auto"/>
      </w:divBdr>
    </w:div>
    <w:div w:id="750850719">
      <w:bodyDiv w:val="1"/>
      <w:marLeft w:val="0"/>
      <w:marRight w:val="0"/>
      <w:marTop w:val="0"/>
      <w:marBottom w:val="0"/>
      <w:divBdr>
        <w:top w:val="none" w:sz="0" w:space="0" w:color="auto"/>
        <w:left w:val="none" w:sz="0" w:space="0" w:color="auto"/>
        <w:bottom w:val="none" w:sz="0" w:space="0" w:color="auto"/>
        <w:right w:val="none" w:sz="0" w:space="0" w:color="auto"/>
      </w:divBdr>
    </w:div>
    <w:div w:id="999388664">
      <w:bodyDiv w:val="1"/>
      <w:marLeft w:val="0"/>
      <w:marRight w:val="0"/>
      <w:marTop w:val="0"/>
      <w:marBottom w:val="0"/>
      <w:divBdr>
        <w:top w:val="none" w:sz="0" w:space="0" w:color="auto"/>
        <w:left w:val="none" w:sz="0" w:space="0" w:color="auto"/>
        <w:bottom w:val="none" w:sz="0" w:space="0" w:color="auto"/>
        <w:right w:val="none" w:sz="0" w:space="0" w:color="auto"/>
      </w:divBdr>
    </w:div>
    <w:div w:id="1032271727">
      <w:bodyDiv w:val="1"/>
      <w:marLeft w:val="0"/>
      <w:marRight w:val="0"/>
      <w:marTop w:val="0"/>
      <w:marBottom w:val="0"/>
      <w:divBdr>
        <w:top w:val="none" w:sz="0" w:space="0" w:color="auto"/>
        <w:left w:val="none" w:sz="0" w:space="0" w:color="auto"/>
        <w:bottom w:val="none" w:sz="0" w:space="0" w:color="auto"/>
        <w:right w:val="none" w:sz="0" w:space="0" w:color="auto"/>
      </w:divBdr>
      <w:divsChild>
        <w:div w:id="1845123781">
          <w:marLeft w:val="0"/>
          <w:marRight w:val="0"/>
          <w:marTop w:val="0"/>
          <w:marBottom w:val="0"/>
          <w:divBdr>
            <w:top w:val="none" w:sz="0" w:space="0" w:color="auto"/>
            <w:left w:val="none" w:sz="0" w:space="0" w:color="auto"/>
            <w:bottom w:val="none" w:sz="0" w:space="0" w:color="auto"/>
            <w:right w:val="none" w:sz="0" w:space="0" w:color="auto"/>
          </w:divBdr>
        </w:div>
        <w:div w:id="1672951230">
          <w:marLeft w:val="0"/>
          <w:marRight w:val="0"/>
          <w:marTop w:val="0"/>
          <w:marBottom w:val="0"/>
          <w:divBdr>
            <w:top w:val="none" w:sz="0" w:space="0" w:color="auto"/>
            <w:left w:val="none" w:sz="0" w:space="0" w:color="auto"/>
            <w:bottom w:val="none" w:sz="0" w:space="0" w:color="auto"/>
            <w:right w:val="none" w:sz="0" w:space="0" w:color="auto"/>
          </w:divBdr>
        </w:div>
        <w:div w:id="1232540589">
          <w:marLeft w:val="0"/>
          <w:marRight w:val="0"/>
          <w:marTop w:val="0"/>
          <w:marBottom w:val="0"/>
          <w:divBdr>
            <w:top w:val="none" w:sz="0" w:space="0" w:color="auto"/>
            <w:left w:val="none" w:sz="0" w:space="0" w:color="auto"/>
            <w:bottom w:val="none" w:sz="0" w:space="0" w:color="auto"/>
            <w:right w:val="none" w:sz="0" w:space="0" w:color="auto"/>
          </w:divBdr>
        </w:div>
        <w:div w:id="1623731091">
          <w:marLeft w:val="0"/>
          <w:marRight w:val="0"/>
          <w:marTop w:val="0"/>
          <w:marBottom w:val="0"/>
          <w:divBdr>
            <w:top w:val="none" w:sz="0" w:space="0" w:color="auto"/>
            <w:left w:val="none" w:sz="0" w:space="0" w:color="auto"/>
            <w:bottom w:val="none" w:sz="0" w:space="0" w:color="auto"/>
            <w:right w:val="none" w:sz="0" w:space="0" w:color="auto"/>
          </w:divBdr>
        </w:div>
        <w:div w:id="999238287">
          <w:marLeft w:val="0"/>
          <w:marRight w:val="0"/>
          <w:marTop w:val="0"/>
          <w:marBottom w:val="0"/>
          <w:divBdr>
            <w:top w:val="none" w:sz="0" w:space="0" w:color="auto"/>
            <w:left w:val="none" w:sz="0" w:space="0" w:color="auto"/>
            <w:bottom w:val="none" w:sz="0" w:space="0" w:color="auto"/>
            <w:right w:val="none" w:sz="0" w:space="0" w:color="auto"/>
          </w:divBdr>
        </w:div>
        <w:div w:id="1079402371">
          <w:marLeft w:val="0"/>
          <w:marRight w:val="0"/>
          <w:marTop w:val="0"/>
          <w:marBottom w:val="0"/>
          <w:divBdr>
            <w:top w:val="none" w:sz="0" w:space="0" w:color="auto"/>
            <w:left w:val="none" w:sz="0" w:space="0" w:color="auto"/>
            <w:bottom w:val="none" w:sz="0" w:space="0" w:color="auto"/>
            <w:right w:val="none" w:sz="0" w:space="0" w:color="auto"/>
          </w:divBdr>
        </w:div>
      </w:divsChild>
    </w:div>
    <w:div w:id="1056248125">
      <w:bodyDiv w:val="1"/>
      <w:marLeft w:val="0"/>
      <w:marRight w:val="0"/>
      <w:marTop w:val="0"/>
      <w:marBottom w:val="0"/>
      <w:divBdr>
        <w:top w:val="none" w:sz="0" w:space="0" w:color="auto"/>
        <w:left w:val="none" w:sz="0" w:space="0" w:color="auto"/>
        <w:bottom w:val="none" w:sz="0" w:space="0" w:color="auto"/>
        <w:right w:val="none" w:sz="0" w:space="0" w:color="auto"/>
      </w:divBdr>
      <w:divsChild>
        <w:div w:id="1949501062">
          <w:marLeft w:val="0"/>
          <w:marRight w:val="0"/>
          <w:marTop w:val="0"/>
          <w:marBottom w:val="0"/>
          <w:divBdr>
            <w:top w:val="none" w:sz="0" w:space="0" w:color="auto"/>
            <w:left w:val="none" w:sz="0" w:space="0" w:color="auto"/>
            <w:bottom w:val="none" w:sz="0" w:space="0" w:color="auto"/>
            <w:right w:val="none" w:sz="0" w:space="0" w:color="auto"/>
          </w:divBdr>
        </w:div>
        <w:div w:id="1411998268">
          <w:marLeft w:val="0"/>
          <w:marRight w:val="0"/>
          <w:marTop w:val="0"/>
          <w:marBottom w:val="0"/>
          <w:divBdr>
            <w:top w:val="none" w:sz="0" w:space="0" w:color="auto"/>
            <w:left w:val="none" w:sz="0" w:space="0" w:color="auto"/>
            <w:bottom w:val="none" w:sz="0" w:space="0" w:color="auto"/>
            <w:right w:val="none" w:sz="0" w:space="0" w:color="auto"/>
          </w:divBdr>
        </w:div>
        <w:div w:id="1255943816">
          <w:marLeft w:val="0"/>
          <w:marRight w:val="0"/>
          <w:marTop w:val="0"/>
          <w:marBottom w:val="0"/>
          <w:divBdr>
            <w:top w:val="none" w:sz="0" w:space="0" w:color="auto"/>
            <w:left w:val="none" w:sz="0" w:space="0" w:color="auto"/>
            <w:bottom w:val="none" w:sz="0" w:space="0" w:color="auto"/>
            <w:right w:val="none" w:sz="0" w:space="0" w:color="auto"/>
          </w:divBdr>
        </w:div>
        <w:div w:id="532575573">
          <w:marLeft w:val="0"/>
          <w:marRight w:val="0"/>
          <w:marTop w:val="0"/>
          <w:marBottom w:val="0"/>
          <w:divBdr>
            <w:top w:val="none" w:sz="0" w:space="0" w:color="auto"/>
            <w:left w:val="none" w:sz="0" w:space="0" w:color="auto"/>
            <w:bottom w:val="none" w:sz="0" w:space="0" w:color="auto"/>
            <w:right w:val="none" w:sz="0" w:space="0" w:color="auto"/>
          </w:divBdr>
        </w:div>
      </w:divsChild>
    </w:div>
    <w:div w:id="1147741375">
      <w:bodyDiv w:val="1"/>
      <w:marLeft w:val="0"/>
      <w:marRight w:val="0"/>
      <w:marTop w:val="0"/>
      <w:marBottom w:val="0"/>
      <w:divBdr>
        <w:top w:val="none" w:sz="0" w:space="0" w:color="auto"/>
        <w:left w:val="none" w:sz="0" w:space="0" w:color="auto"/>
        <w:bottom w:val="none" w:sz="0" w:space="0" w:color="auto"/>
        <w:right w:val="none" w:sz="0" w:space="0" w:color="auto"/>
      </w:divBdr>
      <w:divsChild>
        <w:div w:id="2146583133">
          <w:marLeft w:val="0"/>
          <w:marRight w:val="0"/>
          <w:marTop w:val="0"/>
          <w:marBottom w:val="0"/>
          <w:divBdr>
            <w:top w:val="none" w:sz="0" w:space="0" w:color="auto"/>
            <w:left w:val="none" w:sz="0" w:space="0" w:color="auto"/>
            <w:bottom w:val="none" w:sz="0" w:space="0" w:color="auto"/>
            <w:right w:val="none" w:sz="0" w:space="0" w:color="auto"/>
          </w:divBdr>
        </w:div>
        <w:div w:id="134164">
          <w:marLeft w:val="0"/>
          <w:marRight w:val="0"/>
          <w:marTop w:val="0"/>
          <w:marBottom w:val="0"/>
          <w:divBdr>
            <w:top w:val="none" w:sz="0" w:space="0" w:color="auto"/>
            <w:left w:val="none" w:sz="0" w:space="0" w:color="auto"/>
            <w:bottom w:val="none" w:sz="0" w:space="0" w:color="auto"/>
            <w:right w:val="none" w:sz="0" w:space="0" w:color="auto"/>
          </w:divBdr>
        </w:div>
        <w:div w:id="1540892021">
          <w:marLeft w:val="0"/>
          <w:marRight w:val="0"/>
          <w:marTop w:val="0"/>
          <w:marBottom w:val="0"/>
          <w:divBdr>
            <w:top w:val="none" w:sz="0" w:space="0" w:color="auto"/>
            <w:left w:val="none" w:sz="0" w:space="0" w:color="auto"/>
            <w:bottom w:val="none" w:sz="0" w:space="0" w:color="auto"/>
            <w:right w:val="none" w:sz="0" w:space="0" w:color="auto"/>
          </w:divBdr>
        </w:div>
        <w:div w:id="464079011">
          <w:marLeft w:val="0"/>
          <w:marRight w:val="0"/>
          <w:marTop w:val="0"/>
          <w:marBottom w:val="0"/>
          <w:divBdr>
            <w:top w:val="none" w:sz="0" w:space="0" w:color="auto"/>
            <w:left w:val="none" w:sz="0" w:space="0" w:color="auto"/>
            <w:bottom w:val="none" w:sz="0" w:space="0" w:color="auto"/>
            <w:right w:val="none" w:sz="0" w:space="0" w:color="auto"/>
          </w:divBdr>
        </w:div>
        <w:div w:id="664209790">
          <w:marLeft w:val="0"/>
          <w:marRight w:val="0"/>
          <w:marTop w:val="0"/>
          <w:marBottom w:val="0"/>
          <w:divBdr>
            <w:top w:val="none" w:sz="0" w:space="0" w:color="auto"/>
            <w:left w:val="none" w:sz="0" w:space="0" w:color="auto"/>
            <w:bottom w:val="none" w:sz="0" w:space="0" w:color="auto"/>
            <w:right w:val="none" w:sz="0" w:space="0" w:color="auto"/>
          </w:divBdr>
        </w:div>
        <w:div w:id="777681385">
          <w:marLeft w:val="0"/>
          <w:marRight w:val="0"/>
          <w:marTop w:val="0"/>
          <w:marBottom w:val="0"/>
          <w:divBdr>
            <w:top w:val="none" w:sz="0" w:space="0" w:color="auto"/>
            <w:left w:val="none" w:sz="0" w:space="0" w:color="auto"/>
            <w:bottom w:val="none" w:sz="0" w:space="0" w:color="auto"/>
            <w:right w:val="none" w:sz="0" w:space="0" w:color="auto"/>
          </w:divBdr>
        </w:div>
        <w:div w:id="208618255">
          <w:marLeft w:val="0"/>
          <w:marRight w:val="0"/>
          <w:marTop w:val="0"/>
          <w:marBottom w:val="0"/>
          <w:divBdr>
            <w:top w:val="none" w:sz="0" w:space="0" w:color="auto"/>
            <w:left w:val="none" w:sz="0" w:space="0" w:color="auto"/>
            <w:bottom w:val="none" w:sz="0" w:space="0" w:color="auto"/>
            <w:right w:val="none" w:sz="0" w:space="0" w:color="auto"/>
          </w:divBdr>
        </w:div>
      </w:divsChild>
    </w:div>
    <w:div w:id="1246303661">
      <w:bodyDiv w:val="1"/>
      <w:marLeft w:val="0"/>
      <w:marRight w:val="0"/>
      <w:marTop w:val="0"/>
      <w:marBottom w:val="0"/>
      <w:divBdr>
        <w:top w:val="none" w:sz="0" w:space="0" w:color="auto"/>
        <w:left w:val="none" w:sz="0" w:space="0" w:color="auto"/>
        <w:bottom w:val="none" w:sz="0" w:space="0" w:color="auto"/>
        <w:right w:val="none" w:sz="0" w:space="0" w:color="auto"/>
      </w:divBdr>
      <w:divsChild>
        <w:div w:id="1066608638">
          <w:marLeft w:val="0"/>
          <w:marRight w:val="0"/>
          <w:marTop w:val="0"/>
          <w:marBottom w:val="0"/>
          <w:divBdr>
            <w:top w:val="none" w:sz="0" w:space="0" w:color="auto"/>
            <w:left w:val="none" w:sz="0" w:space="0" w:color="auto"/>
            <w:bottom w:val="none" w:sz="0" w:space="0" w:color="auto"/>
            <w:right w:val="none" w:sz="0" w:space="0" w:color="auto"/>
          </w:divBdr>
        </w:div>
        <w:div w:id="1358845751">
          <w:marLeft w:val="0"/>
          <w:marRight w:val="0"/>
          <w:marTop w:val="0"/>
          <w:marBottom w:val="0"/>
          <w:divBdr>
            <w:top w:val="none" w:sz="0" w:space="0" w:color="auto"/>
            <w:left w:val="none" w:sz="0" w:space="0" w:color="auto"/>
            <w:bottom w:val="none" w:sz="0" w:space="0" w:color="auto"/>
            <w:right w:val="none" w:sz="0" w:space="0" w:color="auto"/>
          </w:divBdr>
        </w:div>
        <w:div w:id="1506481393">
          <w:marLeft w:val="0"/>
          <w:marRight w:val="0"/>
          <w:marTop w:val="0"/>
          <w:marBottom w:val="0"/>
          <w:divBdr>
            <w:top w:val="none" w:sz="0" w:space="0" w:color="auto"/>
            <w:left w:val="none" w:sz="0" w:space="0" w:color="auto"/>
            <w:bottom w:val="none" w:sz="0" w:space="0" w:color="auto"/>
            <w:right w:val="none" w:sz="0" w:space="0" w:color="auto"/>
          </w:divBdr>
        </w:div>
        <w:div w:id="1870952649">
          <w:marLeft w:val="0"/>
          <w:marRight w:val="0"/>
          <w:marTop w:val="0"/>
          <w:marBottom w:val="0"/>
          <w:divBdr>
            <w:top w:val="none" w:sz="0" w:space="0" w:color="auto"/>
            <w:left w:val="none" w:sz="0" w:space="0" w:color="auto"/>
            <w:bottom w:val="none" w:sz="0" w:space="0" w:color="auto"/>
            <w:right w:val="none" w:sz="0" w:space="0" w:color="auto"/>
          </w:divBdr>
        </w:div>
        <w:div w:id="1276718332">
          <w:marLeft w:val="0"/>
          <w:marRight w:val="0"/>
          <w:marTop w:val="0"/>
          <w:marBottom w:val="0"/>
          <w:divBdr>
            <w:top w:val="none" w:sz="0" w:space="0" w:color="auto"/>
            <w:left w:val="none" w:sz="0" w:space="0" w:color="auto"/>
            <w:bottom w:val="none" w:sz="0" w:space="0" w:color="auto"/>
            <w:right w:val="none" w:sz="0" w:space="0" w:color="auto"/>
          </w:divBdr>
        </w:div>
      </w:divsChild>
    </w:div>
    <w:div w:id="1326855481">
      <w:bodyDiv w:val="1"/>
      <w:marLeft w:val="0"/>
      <w:marRight w:val="0"/>
      <w:marTop w:val="0"/>
      <w:marBottom w:val="0"/>
      <w:divBdr>
        <w:top w:val="none" w:sz="0" w:space="0" w:color="auto"/>
        <w:left w:val="none" w:sz="0" w:space="0" w:color="auto"/>
        <w:bottom w:val="none" w:sz="0" w:space="0" w:color="auto"/>
        <w:right w:val="none" w:sz="0" w:space="0" w:color="auto"/>
      </w:divBdr>
      <w:divsChild>
        <w:div w:id="1804620324">
          <w:marLeft w:val="0"/>
          <w:marRight w:val="0"/>
          <w:marTop w:val="0"/>
          <w:marBottom w:val="0"/>
          <w:divBdr>
            <w:top w:val="none" w:sz="0" w:space="0" w:color="auto"/>
            <w:left w:val="none" w:sz="0" w:space="0" w:color="auto"/>
            <w:bottom w:val="none" w:sz="0" w:space="0" w:color="auto"/>
            <w:right w:val="none" w:sz="0" w:space="0" w:color="auto"/>
          </w:divBdr>
        </w:div>
        <w:div w:id="1195197015">
          <w:marLeft w:val="0"/>
          <w:marRight w:val="0"/>
          <w:marTop w:val="0"/>
          <w:marBottom w:val="0"/>
          <w:divBdr>
            <w:top w:val="none" w:sz="0" w:space="0" w:color="auto"/>
            <w:left w:val="none" w:sz="0" w:space="0" w:color="auto"/>
            <w:bottom w:val="none" w:sz="0" w:space="0" w:color="auto"/>
            <w:right w:val="none" w:sz="0" w:space="0" w:color="auto"/>
          </w:divBdr>
        </w:div>
        <w:div w:id="722871993">
          <w:marLeft w:val="0"/>
          <w:marRight w:val="0"/>
          <w:marTop w:val="0"/>
          <w:marBottom w:val="0"/>
          <w:divBdr>
            <w:top w:val="none" w:sz="0" w:space="0" w:color="auto"/>
            <w:left w:val="none" w:sz="0" w:space="0" w:color="auto"/>
            <w:bottom w:val="none" w:sz="0" w:space="0" w:color="auto"/>
            <w:right w:val="none" w:sz="0" w:space="0" w:color="auto"/>
          </w:divBdr>
        </w:div>
        <w:div w:id="430245066">
          <w:marLeft w:val="0"/>
          <w:marRight w:val="0"/>
          <w:marTop w:val="0"/>
          <w:marBottom w:val="0"/>
          <w:divBdr>
            <w:top w:val="none" w:sz="0" w:space="0" w:color="auto"/>
            <w:left w:val="none" w:sz="0" w:space="0" w:color="auto"/>
            <w:bottom w:val="none" w:sz="0" w:space="0" w:color="auto"/>
            <w:right w:val="none" w:sz="0" w:space="0" w:color="auto"/>
          </w:divBdr>
        </w:div>
        <w:div w:id="1240824028">
          <w:marLeft w:val="0"/>
          <w:marRight w:val="0"/>
          <w:marTop w:val="0"/>
          <w:marBottom w:val="0"/>
          <w:divBdr>
            <w:top w:val="none" w:sz="0" w:space="0" w:color="auto"/>
            <w:left w:val="none" w:sz="0" w:space="0" w:color="auto"/>
            <w:bottom w:val="none" w:sz="0" w:space="0" w:color="auto"/>
            <w:right w:val="none" w:sz="0" w:space="0" w:color="auto"/>
          </w:divBdr>
        </w:div>
        <w:div w:id="1017850567">
          <w:marLeft w:val="0"/>
          <w:marRight w:val="0"/>
          <w:marTop w:val="0"/>
          <w:marBottom w:val="0"/>
          <w:divBdr>
            <w:top w:val="none" w:sz="0" w:space="0" w:color="auto"/>
            <w:left w:val="none" w:sz="0" w:space="0" w:color="auto"/>
            <w:bottom w:val="none" w:sz="0" w:space="0" w:color="auto"/>
            <w:right w:val="none" w:sz="0" w:space="0" w:color="auto"/>
          </w:divBdr>
        </w:div>
        <w:div w:id="956720489">
          <w:marLeft w:val="0"/>
          <w:marRight w:val="0"/>
          <w:marTop w:val="0"/>
          <w:marBottom w:val="0"/>
          <w:divBdr>
            <w:top w:val="none" w:sz="0" w:space="0" w:color="auto"/>
            <w:left w:val="none" w:sz="0" w:space="0" w:color="auto"/>
            <w:bottom w:val="none" w:sz="0" w:space="0" w:color="auto"/>
            <w:right w:val="none" w:sz="0" w:space="0" w:color="auto"/>
          </w:divBdr>
        </w:div>
        <w:div w:id="522859317">
          <w:marLeft w:val="0"/>
          <w:marRight w:val="0"/>
          <w:marTop w:val="0"/>
          <w:marBottom w:val="0"/>
          <w:divBdr>
            <w:top w:val="none" w:sz="0" w:space="0" w:color="auto"/>
            <w:left w:val="none" w:sz="0" w:space="0" w:color="auto"/>
            <w:bottom w:val="none" w:sz="0" w:space="0" w:color="auto"/>
            <w:right w:val="none" w:sz="0" w:space="0" w:color="auto"/>
          </w:divBdr>
        </w:div>
        <w:div w:id="446196678">
          <w:marLeft w:val="0"/>
          <w:marRight w:val="0"/>
          <w:marTop w:val="0"/>
          <w:marBottom w:val="0"/>
          <w:divBdr>
            <w:top w:val="none" w:sz="0" w:space="0" w:color="auto"/>
            <w:left w:val="none" w:sz="0" w:space="0" w:color="auto"/>
            <w:bottom w:val="none" w:sz="0" w:space="0" w:color="auto"/>
            <w:right w:val="none" w:sz="0" w:space="0" w:color="auto"/>
          </w:divBdr>
        </w:div>
        <w:div w:id="1564753977">
          <w:marLeft w:val="0"/>
          <w:marRight w:val="0"/>
          <w:marTop w:val="0"/>
          <w:marBottom w:val="0"/>
          <w:divBdr>
            <w:top w:val="none" w:sz="0" w:space="0" w:color="auto"/>
            <w:left w:val="none" w:sz="0" w:space="0" w:color="auto"/>
            <w:bottom w:val="none" w:sz="0" w:space="0" w:color="auto"/>
            <w:right w:val="none" w:sz="0" w:space="0" w:color="auto"/>
          </w:divBdr>
        </w:div>
        <w:div w:id="1791388410">
          <w:marLeft w:val="0"/>
          <w:marRight w:val="0"/>
          <w:marTop w:val="0"/>
          <w:marBottom w:val="0"/>
          <w:divBdr>
            <w:top w:val="none" w:sz="0" w:space="0" w:color="auto"/>
            <w:left w:val="none" w:sz="0" w:space="0" w:color="auto"/>
            <w:bottom w:val="none" w:sz="0" w:space="0" w:color="auto"/>
            <w:right w:val="none" w:sz="0" w:space="0" w:color="auto"/>
          </w:divBdr>
        </w:div>
      </w:divsChild>
    </w:div>
    <w:div w:id="1572156959">
      <w:bodyDiv w:val="1"/>
      <w:marLeft w:val="0"/>
      <w:marRight w:val="0"/>
      <w:marTop w:val="0"/>
      <w:marBottom w:val="0"/>
      <w:divBdr>
        <w:top w:val="none" w:sz="0" w:space="0" w:color="auto"/>
        <w:left w:val="none" w:sz="0" w:space="0" w:color="auto"/>
        <w:bottom w:val="none" w:sz="0" w:space="0" w:color="auto"/>
        <w:right w:val="none" w:sz="0" w:space="0" w:color="auto"/>
      </w:divBdr>
      <w:divsChild>
        <w:div w:id="2056463641">
          <w:marLeft w:val="0"/>
          <w:marRight w:val="0"/>
          <w:marTop w:val="0"/>
          <w:marBottom w:val="0"/>
          <w:divBdr>
            <w:top w:val="none" w:sz="0" w:space="0" w:color="auto"/>
            <w:left w:val="none" w:sz="0" w:space="0" w:color="auto"/>
            <w:bottom w:val="none" w:sz="0" w:space="0" w:color="auto"/>
            <w:right w:val="none" w:sz="0" w:space="0" w:color="auto"/>
          </w:divBdr>
          <w:divsChild>
            <w:div w:id="105123974">
              <w:marLeft w:val="0"/>
              <w:marRight w:val="0"/>
              <w:marTop w:val="0"/>
              <w:marBottom w:val="0"/>
              <w:divBdr>
                <w:top w:val="none" w:sz="0" w:space="0" w:color="auto"/>
                <w:left w:val="none" w:sz="0" w:space="0" w:color="auto"/>
                <w:bottom w:val="none" w:sz="0" w:space="0" w:color="auto"/>
                <w:right w:val="none" w:sz="0" w:space="0" w:color="auto"/>
              </w:divBdr>
              <w:divsChild>
                <w:div w:id="343822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8804726">
          <w:marLeft w:val="0"/>
          <w:marRight w:val="0"/>
          <w:marTop w:val="0"/>
          <w:marBottom w:val="0"/>
          <w:divBdr>
            <w:top w:val="none" w:sz="0" w:space="0" w:color="auto"/>
            <w:left w:val="none" w:sz="0" w:space="0" w:color="auto"/>
            <w:bottom w:val="none" w:sz="0" w:space="0" w:color="auto"/>
            <w:right w:val="none" w:sz="0" w:space="0" w:color="auto"/>
          </w:divBdr>
          <w:divsChild>
            <w:div w:id="1331516955">
              <w:marLeft w:val="0"/>
              <w:marRight w:val="0"/>
              <w:marTop w:val="0"/>
              <w:marBottom w:val="0"/>
              <w:divBdr>
                <w:top w:val="none" w:sz="0" w:space="0" w:color="auto"/>
                <w:left w:val="none" w:sz="0" w:space="0" w:color="auto"/>
                <w:bottom w:val="none" w:sz="0" w:space="0" w:color="auto"/>
                <w:right w:val="none" w:sz="0" w:space="0" w:color="auto"/>
              </w:divBdr>
              <w:divsChild>
                <w:div w:id="1011496444">
                  <w:marLeft w:val="0"/>
                  <w:marRight w:val="0"/>
                  <w:marTop w:val="0"/>
                  <w:marBottom w:val="0"/>
                  <w:divBdr>
                    <w:top w:val="none" w:sz="0" w:space="0" w:color="auto"/>
                    <w:left w:val="none" w:sz="0" w:space="0" w:color="auto"/>
                    <w:bottom w:val="none" w:sz="0" w:space="0" w:color="auto"/>
                    <w:right w:val="none" w:sz="0" w:space="0" w:color="auto"/>
                  </w:divBdr>
                </w:div>
                <w:div w:id="770319167">
                  <w:marLeft w:val="0"/>
                  <w:marRight w:val="0"/>
                  <w:marTop w:val="0"/>
                  <w:marBottom w:val="0"/>
                  <w:divBdr>
                    <w:top w:val="none" w:sz="0" w:space="0" w:color="auto"/>
                    <w:left w:val="none" w:sz="0" w:space="0" w:color="auto"/>
                    <w:bottom w:val="none" w:sz="0" w:space="0" w:color="auto"/>
                    <w:right w:val="none" w:sz="0" w:space="0" w:color="auto"/>
                  </w:divBdr>
                </w:div>
                <w:div w:id="950471506">
                  <w:marLeft w:val="0"/>
                  <w:marRight w:val="0"/>
                  <w:marTop w:val="0"/>
                  <w:marBottom w:val="0"/>
                  <w:divBdr>
                    <w:top w:val="none" w:sz="0" w:space="0" w:color="auto"/>
                    <w:left w:val="none" w:sz="0" w:space="0" w:color="auto"/>
                    <w:bottom w:val="none" w:sz="0" w:space="0" w:color="auto"/>
                    <w:right w:val="none" w:sz="0" w:space="0" w:color="auto"/>
                  </w:divBdr>
                </w:div>
                <w:div w:id="696272101">
                  <w:marLeft w:val="0"/>
                  <w:marRight w:val="0"/>
                  <w:marTop w:val="0"/>
                  <w:marBottom w:val="0"/>
                  <w:divBdr>
                    <w:top w:val="none" w:sz="0" w:space="0" w:color="auto"/>
                    <w:left w:val="none" w:sz="0" w:space="0" w:color="auto"/>
                    <w:bottom w:val="none" w:sz="0" w:space="0" w:color="auto"/>
                    <w:right w:val="none" w:sz="0" w:space="0" w:color="auto"/>
                  </w:divBdr>
                </w:div>
                <w:div w:id="482432938">
                  <w:marLeft w:val="0"/>
                  <w:marRight w:val="0"/>
                  <w:marTop w:val="0"/>
                  <w:marBottom w:val="0"/>
                  <w:divBdr>
                    <w:top w:val="none" w:sz="0" w:space="0" w:color="auto"/>
                    <w:left w:val="none" w:sz="0" w:space="0" w:color="auto"/>
                    <w:bottom w:val="none" w:sz="0" w:space="0" w:color="auto"/>
                    <w:right w:val="none" w:sz="0" w:space="0" w:color="auto"/>
                  </w:divBdr>
                </w:div>
                <w:div w:id="425226395">
                  <w:marLeft w:val="0"/>
                  <w:marRight w:val="0"/>
                  <w:marTop w:val="0"/>
                  <w:marBottom w:val="0"/>
                  <w:divBdr>
                    <w:top w:val="none" w:sz="0" w:space="0" w:color="auto"/>
                    <w:left w:val="none" w:sz="0" w:space="0" w:color="auto"/>
                    <w:bottom w:val="none" w:sz="0" w:space="0" w:color="auto"/>
                    <w:right w:val="none" w:sz="0" w:space="0" w:color="auto"/>
                  </w:divBdr>
                </w:div>
                <w:div w:id="636684139">
                  <w:marLeft w:val="0"/>
                  <w:marRight w:val="0"/>
                  <w:marTop w:val="0"/>
                  <w:marBottom w:val="0"/>
                  <w:divBdr>
                    <w:top w:val="none" w:sz="0" w:space="0" w:color="auto"/>
                    <w:left w:val="none" w:sz="0" w:space="0" w:color="auto"/>
                    <w:bottom w:val="none" w:sz="0" w:space="0" w:color="auto"/>
                    <w:right w:val="none" w:sz="0" w:space="0" w:color="auto"/>
                  </w:divBdr>
                </w:div>
                <w:div w:id="587230756">
                  <w:marLeft w:val="0"/>
                  <w:marRight w:val="0"/>
                  <w:marTop w:val="0"/>
                  <w:marBottom w:val="0"/>
                  <w:divBdr>
                    <w:top w:val="none" w:sz="0" w:space="0" w:color="auto"/>
                    <w:left w:val="none" w:sz="0" w:space="0" w:color="auto"/>
                    <w:bottom w:val="none" w:sz="0" w:space="0" w:color="auto"/>
                    <w:right w:val="none" w:sz="0" w:space="0" w:color="auto"/>
                  </w:divBdr>
                </w:div>
                <w:div w:id="248735607">
                  <w:marLeft w:val="0"/>
                  <w:marRight w:val="0"/>
                  <w:marTop w:val="0"/>
                  <w:marBottom w:val="0"/>
                  <w:divBdr>
                    <w:top w:val="none" w:sz="0" w:space="0" w:color="auto"/>
                    <w:left w:val="none" w:sz="0" w:space="0" w:color="auto"/>
                    <w:bottom w:val="none" w:sz="0" w:space="0" w:color="auto"/>
                    <w:right w:val="none" w:sz="0" w:space="0" w:color="auto"/>
                  </w:divBdr>
                </w:div>
                <w:div w:id="2117749596">
                  <w:marLeft w:val="0"/>
                  <w:marRight w:val="0"/>
                  <w:marTop w:val="0"/>
                  <w:marBottom w:val="0"/>
                  <w:divBdr>
                    <w:top w:val="none" w:sz="0" w:space="0" w:color="auto"/>
                    <w:left w:val="none" w:sz="0" w:space="0" w:color="auto"/>
                    <w:bottom w:val="none" w:sz="0" w:space="0" w:color="auto"/>
                    <w:right w:val="none" w:sz="0" w:space="0" w:color="auto"/>
                  </w:divBdr>
                </w:div>
                <w:div w:id="694504563">
                  <w:marLeft w:val="0"/>
                  <w:marRight w:val="0"/>
                  <w:marTop w:val="0"/>
                  <w:marBottom w:val="0"/>
                  <w:divBdr>
                    <w:top w:val="none" w:sz="0" w:space="0" w:color="auto"/>
                    <w:left w:val="none" w:sz="0" w:space="0" w:color="auto"/>
                    <w:bottom w:val="none" w:sz="0" w:space="0" w:color="auto"/>
                    <w:right w:val="none" w:sz="0" w:space="0" w:color="auto"/>
                  </w:divBdr>
                </w:div>
                <w:div w:id="1186673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0283807">
      <w:bodyDiv w:val="1"/>
      <w:marLeft w:val="0"/>
      <w:marRight w:val="0"/>
      <w:marTop w:val="0"/>
      <w:marBottom w:val="0"/>
      <w:divBdr>
        <w:top w:val="none" w:sz="0" w:space="0" w:color="auto"/>
        <w:left w:val="none" w:sz="0" w:space="0" w:color="auto"/>
        <w:bottom w:val="none" w:sz="0" w:space="0" w:color="auto"/>
        <w:right w:val="none" w:sz="0" w:space="0" w:color="auto"/>
      </w:divBdr>
      <w:divsChild>
        <w:div w:id="1878274979">
          <w:marLeft w:val="0"/>
          <w:marRight w:val="0"/>
          <w:marTop w:val="0"/>
          <w:marBottom w:val="0"/>
          <w:divBdr>
            <w:top w:val="none" w:sz="0" w:space="0" w:color="auto"/>
            <w:left w:val="none" w:sz="0" w:space="0" w:color="auto"/>
            <w:bottom w:val="none" w:sz="0" w:space="0" w:color="auto"/>
            <w:right w:val="none" w:sz="0" w:space="0" w:color="auto"/>
          </w:divBdr>
        </w:div>
        <w:div w:id="136189652">
          <w:marLeft w:val="0"/>
          <w:marRight w:val="0"/>
          <w:marTop w:val="0"/>
          <w:marBottom w:val="0"/>
          <w:divBdr>
            <w:top w:val="none" w:sz="0" w:space="0" w:color="auto"/>
            <w:left w:val="none" w:sz="0" w:space="0" w:color="auto"/>
            <w:bottom w:val="none" w:sz="0" w:space="0" w:color="auto"/>
            <w:right w:val="none" w:sz="0" w:space="0" w:color="auto"/>
          </w:divBdr>
        </w:div>
        <w:div w:id="1253123695">
          <w:marLeft w:val="0"/>
          <w:marRight w:val="0"/>
          <w:marTop w:val="0"/>
          <w:marBottom w:val="0"/>
          <w:divBdr>
            <w:top w:val="none" w:sz="0" w:space="0" w:color="auto"/>
            <w:left w:val="none" w:sz="0" w:space="0" w:color="auto"/>
            <w:bottom w:val="none" w:sz="0" w:space="0" w:color="auto"/>
            <w:right w:val="none" w:sz="0" w:space="0" w:color="auto"/>
          </w:divBdr>
        </w:div>
        <w:div w:id="172375864">
          <w:marLeft w:val="0"/>
          <w:marRight w:val="0"/>
          <w:marTop w:val="0"/>
          <w:marBottom w:val="0"/>
          <w:divBdr>
            <w:top w:val="none" w:sz="0" w:space="0" w:color="auto"/>
            <w:left w:val="none" w:sz="0" w:space="0" w:color="auto"/>
            <w:bottom w:val="none" w:sz="0" w:space="0" w:color="auto"/>
            <w:right w:val="none" w:sz="0" w:space="0" w:color="auto"/>
          </w:divBdr>
        </w:div>
        <w:div w:id="1573738610">
          <w:marLeft w:val="0"/>
          <w:marRight w:val="0"/>
          <w:marTop w:val="0"/>
          <w:marBottom w:val="0"/>
          <w:divBdr>
            <w:top w:val="none" w:sz="0" w:space="0" w:color="auto"/>
            <w:left w:val="none" w:sz="0" w:space="0" w:color="auto"/>
            <w:bottom w:val="none" w:sz="0" w:space="0" w:color="auto"/>
            <w:right w:val="none" w:sz="0" w:space="0" w:color="auto"/>
          </w:divBdr>
        </w:div>
        <w:div w:id="799493507">
          <w:marLeft w:val="0"/>
          <w:marRight w:val="0"/>
          <w:marTop w:val="0"/>
          <w:marBottom w:val="0"/>
          <w:divBdr>
            <w:top w:val="none" w:sz="0" w:space="0" w:color="auto"/>
            <w:left w:val="none" w:sz="0" w:space="0" w:color="auto"/>
            <w:bottom w:val="none" w:sz="0" w:space="0" w:color="auto"/>
            <w:right w:val="none" w:sz="0" w:space="0" w:color="auto"/>
          </w:divBdr>
        </w:div>
        <w:div w:id="845900372">
          <w:marLeft w:val="0"/>
          <w:marRight w:val="0"/>
          <w:marTop w:val="0"/>
          <w:marBottom w:val="0"/>
          <w:divBdr>
            <w:top w:val="none" w:sz="0" w:space="0" w:color="auto"/>
            <w:left w:val="none" w:sz="0" w:space="0" w:color="auto"/>
            <w:bottom w:val="none" w:sz="0" w:space="0" w:color="auto"/>
            <w:right w:val="none" w:sz="0" w:space="0" w:color="auto"/>
          </w:divBdr>
        </w:div>
        <w:div w:id="1045912859">
          <w:marLeft w:val="0"/>
          <w:marRight w:val="0"/>
          <w:marTop w:val="0"/>
          <w:marBottom w:val="0"/>
          <w:divBdr>
            <w:top w:val="none" w:sz="0" w:space="0" w:color="auto"/>
            <w:left w:val="none" w:sz="0" w:space="0" w:color="auto"/>
            <w:bottom w:val="none" w:sz="0" w:space="0" w:color="auto"/>
            <w:right w:val="none" w:sz="0" w:space="0" w:color="auto"/>
          </w:divBdr>
        </w:div>
        <w:div w:id="1746681776">
          <w:marLeft w:val="0"/>
          <w:marRight w:val="0"/>
          <w:marTop w:val="0"/>
          <w:marBottom w:val="0"/>
          <w:divBdr>
            <w:top w:val="none" w:sz="0" w:space="0" w:color="auto"/>
            <w:left w:val="none" w:sz="0" w:space="0" w:color="auto"/>
            <w:bottom w:val="none" w:sz="0" w:space="0" w:color="auto"/>
            <w:right w:val="none" w:sz="0" w:space="0" w:color="auto"/>
          </w:divBdr>
        </w:div>
        <w:div w:id="1304656352">
          <w:marLeft w:val="0"/>
          <w:marRight w:val="0"/>
          <w:marTop w:val="0"/>
          <w:marBottom w:val="0"/>
          <w:divBdr>
            <w:top w:val="none" w:sz="0" w:space="0" w:color="auto"/>
            <w:left w:val="none" w:sz="0" w:space="0" w:color="auto"/>
            <w:bottom w:val="none" w:sz="0" w:space="0" w:color="auto"/>
            <w:right w:val="none" w:sz="0" w:space="0" w:color="auto"/>
          </w:divBdr>
        </w:div>
        <w:div w:id="962034241">
          <w:marLeft w:val="0"/>
          <w:marRight w:val="0"/>
          <w:marTop w:val="0"/>
          <w:marBottom w:val="0"/>
          <w:divBdr>
            <w:top w:val="none" w:sz="0" w:space="0" w:color="auto"/>
            <w:left w:val="none" w:sz="0" w:space="0" w:color="auto"/>
            <w:bottom w:val="none" w:sz="0" w:space="0" w:color="auto"/>
            <w:right w:val="none" w:sz="0" w:space="0" w:color="auto"/>
          </w:divBdr>
        </w:div>
        <w:div w:id="1103956253">
          <w:marLeft w:val="0"/>
          <w:marRight w:val="0"/>
          <w:marTop w:val="0"/>
          <w:marBottom w:val="0"/>
          <w:divBdr>
            <w:top w:val="none" w:sz="0" w:space="0" w:color="auto"/>
            <w:left w:val="none" w:sz="0" w:space="0" w:color="auto"/>
            <w:bottom w:val="none" w:sz="0" w:space="0" w:color="auto"/>
            <w:right w:val="none" w:sz="0" w:space="0" w:color="auto"/>
          </w:divBdr>
        </w:div>
        <w:div w:id="667371384">
          <w:marLeft w:val="0"/>
          <w:marRight w:val="0"/>
          <w:marTop w:val="0"/>
          <w:marBottom w:val="0"/>
          <w:divBdr>
            <w:top w:val="none" w:sz="0" w:space="0" w:color="auto"/>
            <w:left w:val="none" w:sz="0" w:space="0" w:color="auto"/>
            <w:bottom w:val="none" w:sz="0" w:space="0" w:color="auto"/>
            <w:right w:val="none" w:sz="0" w:space="0" w:color="auto"/>
          </w:divBdr>
        </w:div>
        <w:div w:id="1686781142">
          <w:marLeft w:val="0"/>
          <w:marRight w:val="0"/>
          <w:marTop w:val="0"/>
          <w:marBottom w:val="0"/>
          <w:divBdr>
            <w:top w:val="none" w:sz="0" w:space="0" w:color="auto"/>
            <w:left w:val="none" w:sz="0" w:space="0" w:color="auto"/>
            <w:bottom w:val="none" w:sz="0" w:space="0" w:color="auto"/>
            <w:right w:val="none" w:sz="0" w:space="0" w:color="auto"/>
          </w:divBdr>
        </w:div>
        <w:div w:id="1769959651">
          <w:marLeft w:val="0"/>
          <w:marRight w:val="0"/>
          <w:marTop w:val="0"/>
          <w:marBottom w:val="0"/>
          <w:divBdr>
            <w:top w:val="none" w:sz="0" w:space="0" w:color="auto"/>
            <w:left w:val="none" w:sz="0" w:space="0" w:color="auto"/>
            <w:bottom w:val="none" w:sz="0" w:space="0" w:color="auto"/>
            <w:right w:val="none" w:sz="0" w:space="0" w:color="auto"/>
          </w:divBdr>
        </w:div>
        <w:div w:id="1272512702">
          <w:marLeft w:val="0"/>
          <w:marRight w:val="0"/>
          <w:marTop w:val="0"/>
          <w:marBottom w:val="0"/>
          <w:divBdr>
            <w:top w:val="none" w:sz="0" w:space="0" w:color="auto"/>
            <w:left w:val="none" w:sz="0" w:space="0" w:color="auto"/>
            <w:bottom w:val="none" w:sz="0" w:space="0" w:color="auto"/>
            <w:right w:val="none" w:sz="0" w:space="0" w:color="auto"/>
          </w:divBdr>
        </w:div>
        <w:div w:id="127088374">
          <w:marLeft w:val="0"/>
          <w:marRight w:val="0"/>
          <w:marTop w:val="0"/>
          <w:marBottom w:val="0"/>
          <w:divBdr>
            <w:top w:val="none" w:sz="0" w:space="0" w:color="auto"/>
            <w:left w:val="none" w:sz="0" w:space="0" w:color="auto"/>
            <w:bottom w:val="none" w:sz="0" w:space="0" w:color="auto"/>
            <w:right w:val="none" w:sz="0" w:space="0" w:color="auto"/>
          </w:divBdr>
        </w:div>
        <w:div w:id="372997546">
          <w:marLeft w:val="0"/>
          <w:marRight w:val="0"/>
          <w:marTop w:val="0"/>
          <w:marBottom w:val="0"/>
          <w:divBdr>
            <w:top w:val="none" w:sz="0" w:space="0" w:color="auto"/>
            <w:left w:val="none" w:sz="0" w:space="0" w:color="auto"/>
            <w:bottom w:val="none" w:sz="0" w:space="0" w:color="auto"/>
            <w:right w:val="none" w:sz="0" w:space="0" w:color="auto"/>
          </w:divBdr>
        </w:div>
        <w:div w:id="320424848">
          <w:marLeft w:val="0"/>
          <w:marRight w:val="0"/>
          <w:marTop w:val="0"/>
          <w:marBottom w:val="0"/>
          <w:divBdr>
            <w:top w:val="none" w:sz="0" w:space="0" w:color="auto"/>
            <w:left w:val="none" w:sz="0" w:space="0" w:color="auto"/>
            <w:bottom w:val="none" w:sz="0" w:space="0" w:color="auto"/>
            <w:right w:val="none" w:sz="0" w:space="0" w:color="auto"/>
          </w:divBdr>
        </w:div>
      </w:divsChild>
    </w:div>
    <w:div w:id="1678843436">
      <w:bodyDiv w:val="1"/>
      <w:marLeft w:val="0"/>
      <w:marRight w:val="0"/>
      <w:marTop w:val="0"/>
      <w:marBottom w:val="0"/>
      <w:divBdr>
        <w:top w:val="none" w:sz="0" w:space="0" w:color="auto"/>
        <w:left w:val="none" w:sz="0" w:space="0" w:color="auto"/>
        <w:bottom w:val="none" w:sz="0" w:space="0" w:color="auto"/>
        <w:right w:val="none" w:sz="0" w:space="0" w:color="auto"/>
      </w:divBdr>
      <w:divsChild>
        <w:div w:id="766344940">
          <w:marLeft w:val="0"/>
          <w:marRight w:val="0"/>
          <w:marTop w:val="0"/>
          <w:marBottom w:val="0"/>
          <w:divBdr>
            <w:top w:val="none" w:sz="0" w:space="0" w:color="auto"/>
            <w:left w:val="none" w:sz="0" w:space="0" w:color="auto"/>
            <w:bottom w:val="none" w:sz="0" w:space="0" w:color="auto"/>
            <w:right w:val="none" w:sz="0" w:space="0" w:color="auto"/>
          </w:divBdr>
        </w:div>
        <w:div w:id="1122725882">
          <w:marLeft w:val="0"/>
          <w:marRight w:val="0"/>
          <w:marTop w:val="0"/>
          <w:marBottom w:val="0"/>
          <w:divBdr>
            <w:top w:val="none" w:sz="0" w:space="0" w:color="auto"/>
            <w:left w:val="none" w:sz="0" w:space="0" w:color="auto"/>
            <w:bottom w:val="none" w:sz="0" w:space="0" w:color="auto"/>
            <w:right w:val="none" w:sz="0" w:space="0" w:color="auto"/>
          </w:divBdr>
        </w:div>
        <w:div w:id="1715275868">
          <w:marLeft w:val="0"/>
          <w:marRight w:val="0"/>
          <w:marTop w:val="0"/>
          <w:marBottom w:val="0"/>
          <w:divBdr>
            <w:top w:val="none" w:sz="0" w:space="0" w:color="auto"/>
            <w:left w:val="none" w:sz="0" w:space="0" w:color="auto"/>
            <w:bottom w:val="none" w:sz="0" w:space="0" w:color="auto"/>
            <w:right w:val="none" w:sz="0" w:space="0" w:color="auto"/>
          </w:divBdr>
        </w:div>
        <w:div w:id="947662365">
          <w:marLeft w:val="0"/>
          <w:marRight w:val="0"/>
          <w:marTop w:val="0"/>
          <w:marBottom w:val="0"/>
          <w:divBdr>
            <w:top w:val="none" w:sz="0" w:space="0" w:color="auto"/>
            <w:left w:val="none" w:sz="0" w:space="0" w:color="auto"/>
            <w:bottom w:val="none" w:sz="0" w:space="0" w:color="auto"/>
            <w:right w:val="none" w:sz="0" w:space="0" w:color="auto"/>
          </w:divBdr>
        </w:div>
      </w:divsChild>
    </w:div>
    <w:div w:id="1700398058">
      <w:bodyDiv w:val="1"/>
      <w:marLeft w:val="0"/>
      <w:marRight w:val="0"/>
      <w:marTop w:val="0"/>
      <w:marBottom w:val="0"/>
      <w:divBdr>
        <w:top w:val="none" w:sz="0" w:space="0" w:color="auto"/>
        <w:left w:val="none" w:sz="0" w:space="0" w:color="auto"/>
        <w:bottom w:val="none" w:sz="0" w:space="0" w:color="auto"/>
        <w:right w:val="none" w:sz="0" w:space="0" w:color="auto"/>
      </w:divBdr>
      <w:divsChild>
        <w:div w:id="1425347716">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5.png"/><Relationship Id="rId18" Type="http://schemas.openxmlformats.org/officeDocument/2006/relationships/hyperlink" Target="https://adilet.zan.kz/kaz/" TargetMode="External"/><Relationship Id="rId3" Type="http://schemas.openxmlformats.org/officeDocument/2006/relationships/styles" Target="styles.xml"/><Relationship Id="rId21" Type="http://schemas.openxmlformats.org/officeDocument/2006/relationships/hyperlink" Target="https://baq.kz/qazaqstannyn-ekologiyalyq-turizmi-qalay-damidy_267195/" TargetMode="Externa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hyperlink" Target="https://stud.kz/referat/show/30775" TargetMode="Externa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hyperlink" Target="https://baq.kz/qazaqstannyn-ekologiyalyq-turizmi-qalay-damidy_267195/"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hyperlink" Target="https://www.undp.org/kk/kazakhstan/stories/kazakstandagy-ekoturizm-adam-men-tabigat-tengerimin-saktau" TargetMode="External"/><Relationship Id="rId4" Type="http://schemas.openxmlformats.org/officeDocument/2006/relationships/settings" Target="settings.xml"/><Relationship Id="rId9" Type="http://schemas.openxmlformats.org/officeDocument/2006/relationships/hyperlink" Target="https://www.gov.kz/memleket/entities/almaty/press/news/details/898136" TargetMode="External"/><Relationship Id="rId14" Type="http://schemas.openxmlformats.org/officeDocument/2006/relationships/image" Target="media/image6.png"/><Relationship Id="rId22"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537062-3EC4-47C6-A0D9-DFE437611F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3419</Words>
  <Characters>19491</Characters>
  <Application>Microsoft Office Word</Application>
  <DocSecurity>0</DocSecurity>
  <Lines>162</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Нурлыбек Жайлауов</cp:lastModifiedBy>
  <cp:revision>3</cp:revision>
  <dcterms:created xsi:type="dcterms:W3CDTF">2026-05-08T11:14:00Z</dcterms:created>
  <dcterms:modified xsi:type="dcterms:W3CDTF">2026-05-08T11:14:00Z</dcterms:modified>
</cp:coreProperties>
</file>